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37" w:rsidRPr="00C948BC" w:rsidRDefault="000E3367" w:rsidP="00F85FF8">
      <w:pPr>
        <w:spacing w:after="0" w:line="240" w:lineRule="auto"/>
        <w:jc w:val="center"/>
        <w:rPr>
          <w:rFonts w:ascii="Tahoma" w:hAnsi="Tahoma" w:cs="Tahoma"/>
          <w:b/>
          <w:color w:val="2A2A2A"/>
          <w:sz w:val="20"/>
          <w:szCs w:val="20"/>
        </w:rPr>
      </w:pPr>
      <w:r w:rsidRPr="00C948BC">
        <w:rPr>
          <w:rFonts w:ascii="Tahoma" w:hAnsi="Tahoma" w:cs="Tahoma"/>
          <w:b/>
          <w:color w:val="2A2A2A"/>
          <w:sz w:val="20"/>
          <w:szCs w:val="20"/>
        </w:rPr>
        <w:t xml:space="preserve">SEMANA CAMPONESA   </w:t>
      </w:r>
      <w:r w:rsidR="0047059C" w:rsidRPr="00C948BC">
        <w:rPr>
          <w:rFonts w:ascii="Tahoma" w:hAnsi="Tahoma" w:cs="Tahoma"/>
          <w:b/>
          <w:color w:val="2A2A2A"/>
          <w:sz w:val="20"/>
          <w:szCs w:val="20"/>
        </w:rPr>
        <w:t xml:space="preserve">2012 </w:t>
      </w:r>
      <w:r w:rsidRPr="00C948BC">
        <w:rPr>
          <w:rFonts w:ascii="Tahoma" w:hAnsi="Tahoma" w:cs="Tahoma"/>
          <w:b/>
          <w:color w:val="2A2A2A"/>
          <w:sz w:val="20"/>
          <w:szCs w:val="20"/>
        </w:rPr>
        <w:t>- PROGRAMAÇÂO</w:t>
      </w:r>
    </w:p>
    <w:p w:rsidR="00F85FF8" w:rsidRPr="00C948BC" w:rsidRDefault="00F85FF8" w:rsidP="00F85FF8">
      <w:pPr>
        <w:spacing w:after="0" w:line="240" w:lineRule="auto"/>
        <w:rPr>
          <w:rFonts w:ascii="Tahoma" w:hAnsi="Tahoma" w:cs="Tahoma"/>
          <w:color w:val="2A2A2A"/>
          <w:sz w:val="20"/>
          <w:szCs w:val="20"/>
        </w:rPr>
      </w:pPr>
    </w:p>
    <w:p w:rsidR="00F85FF8" w:rsidRPr="00EE19A0" w:rsidRDefault="000E3367" w:rsidP="00F85FF8">
      <w:pPr>
        <w:spacing w:after="0" w:line="240" w:lineRule="auto"/>
        <w:rPr>
          <w:rFonts w:ascii="Tahoma" w:hAnsi="Tahoma" w:cs="Tahoma"/>
          <w:b/>
          <w:color w:val="2A2A2A"/>
        </w:rPr>
      </w:pPr>
      <w:r w:rsidRPr="00C948BC">
        <w:rPr>
          <w:rFonts w:ascii="Tahoma" w:hAnsi="Tahoma" w:cs="Tahoma"/>
          <w:b/>
          <w:color w:val="2A2A2A"/>
          <w:szCs w:val="20"/>
        </w:rPr>
        <w:t>Exposições</w:t>
      </w:r>
      <w:r w:rsidR="00427921" w:rsidRPr="00C948BC">
        <w:rPr>
          <w:rFonts w:ascii="Tahoma" w:hAnsi="Tahoma" w:cs="Tahoma"/>
          <w:b/>
          <w:color w:val="2A2A2A"/>
          <w:szCs w:val="20"/>
        </w:rPr>
        <w:t>:</w:t>
      </w:r>
    </w:p>
    <w:p w:rsidR="00427921" w:rsidRPr="00EE19A0" w:rsidRDefault="00427921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Assentamentos da Reforma Agrária</w:t>
      </w:r>
    </w:p>
    <w:p w:rsidR="000E3367" w:rsidRPr="00EE19A0" w:rsidRDefault="00427921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“</w:t>
      </w:r>
      <w:r w:rsidR="000E3367" w:rsidRPr="00EE19A0">
        <w:rPr>
          <w:rFonts w:ascii="Tahoma" w:hAnsi="Tahoma" w:cs="Tahoma"/>
          <w:color w:val="2A2A2A"/>
        </w:rPr>
        <w:t>Memória dos nosso</w:t>
      </w:r>
      <w:r w:rsidR="00E438F0" w:rsidRPr="00EE19A0">
        <w:rPr>
          <w:rFonts w:ascii="Tahoma" w:hAnsi="Tahoma" w:cs="Tahoma"/>
          <w:color w:val="2A2A2A"/>
        </w:rPr>
        <w:t>s</w:t>
      </w:r>
      <w:r w:rsidR="000E3367" w:rsidRPr="00EE19A0">
        <w:rPr>
          <w:rFonts w:ascii="Tahoma" w:hAnsi="Tahoma" w:cs="Tahoma"/>
          <w:color w:val="2A2A2A"/>
        </w:rPr>
        <w:t xml:space="preserve"> mártires</w:t>
      </w:r>
      <w:r w:rsidRPr="00EE19A0">
        <w:rPr>
          <w:rFonts w:ascii="Tahoma" w:hAnsi="Tahoma" w:cs="Tahoma"/>
          <w:color w:val="2A2A2A"/>
        </w:rPr>
        <w:t>”</w:t>
      </w:r>
      <w:r w:rsidR="00A77623" w:rsidRPr="00EE19A0">
        <w:rPr>
          <w:rFonts w:ascii="Tahoma" w:hAnsi="Tahoma" w:cs="Tahoma"/>
          <w:color w:val="2A2A2A"/>
        </w:rPr>
        <w:t xml:space="preserve"> </w:t>
      </w:r>
    </w:p>
    <w:p w:rsidR="006E063D" w:rsidRPr="00EE19A0" w:rsidRDefault="006E063D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“Saberes e Território em Disputa”</w:t>
      </w:r>
      <w:r w:rsidR="00121F5A" w:rsidRPr="00EE19A0">
        <w:rPr>
          <w:rFonts w:ascii="Tahoma" w:hAnsi="Tahoma" w:cs="Tahoma"/>
          <w:color w:val="2A2A2A"/>
        </w:rPr>
        <w:t xml:space="preserve"> </w:t>
      </w:r>
    </w:p>
    <w:p w:rsidR="00F85FF8" w:rsidRPr="00EE19A0" w:rsidRDefault="00A77623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Poemas</w:t>
      </w:r>
      <w:r w:rsidR="00E438F0" w:rsidRPr="00EE19A0">
        <w:rPr>
          <w:rFonts w:ascii="Tahoma" w:hAnsi="Tahoma" w:cs="Tahoma"/>
          <w:color w:val="2A2A2A"/>
        </w:rPr>
        <w:t xml:space="preserve"> Camponeses</w:t>
      </w:r>
      <w:bookmarkStart w:id="0" w:name="_GoBack"/>
      <w:bookmarkEnd w:id="0"/>
    </w:p>
    <w:p w:rsidR="000E3367" w:rsidRPr="00EE19A0" w:rsidRDefault="00427921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Local:</w:t>
      </w:r>
      <w:r w:rsidR="000E3367" w:rsidRPr="00EE19A0">
        <w:rPr>
          <w:rFonts w:ascii="Tahoma" w:hAnsi="Tahoma" w:cs="Tahoma"/>
          <w:color w:val="2A2A2A"/>
        </w:rPr>
        <w:t xml:space="preserve"> Campus I</w:t>
      </w:r>
      <w:r w:rsidRPr="00EE19A0">
        <w:rPr>
          <w:rFonts w:ascii="Tahoma" w:hAnsi="Tahoma" w:cs="Tahoma"/>
          <w:color w:val="2A2A2A"/>
        </w:rPr>
        <w:t xml:space="preserve"> -  09 a 12.04.2012</w:t>
      </w:r>
    </w:p>
    <w:p w:rsidR="000E3367" w:rsidRPr="00EE19A0" w:rsidRDefault="000E3367" w:rsidP="00F85FF8">
      <w:pPr>
        <w:spacing w:after="0" w:line="240" w:lineRule="auto"/>
        <w:rPr>
          <w:rFonts w:ascii="Tahoma" w:hAnsi="Tahoma" w:cs="Tahoma"/>
          <w:color w:val="2A2A2A"/>
        </w:rPr>
      </w:pPr>
    </w:p>
    <w:p w:rsidR="00F85FF8" w:rsidRPr="00EE19A0" w:rsidRDefault="000E3367" w:rsidP="00F85FF8">
      <w:pPr>
        <w:spacing w:after="0" w:line="240" w:lineRule="auto"/>
        <w:rPr>
          <w:rFonts w:ascii="Tahoma" w:hAnsi="Tahoma" w:cs="Tahoma"/>
          <w:b/>
          <w:color w:val="2A2A2A"/>
        </w:rPr>
      </w:pPr>
      <w:r w:rsidRPr="00EE19A0">
        <w:rPr>
          <w:rFonts w:ascii="Tahoma" w:hAnsi="Tahoma" w:cs="Tahoma"/>
          <w:b/>
          <w:color w:val="2A2A2A"/>
        </w:rPr>
        <w:t>Terça</w:t>
      </w:r>
      <w:r w:rsidR="00F85FF8" w:rsidRPr="00EE19A0">
        <w:rPr>
          <w:rFonts w:ascii="Tahoma" w:hAnsi="Tahoma" w:cs="Tahoma"/>
          <w:b/>
          <w:color w:val="2A2A2A"/>
        </w:rPr>
        <w:t>-feira</w:t>
      </w:r>
      <w:r w:rsidR="005061E4" w:rsidRPr="00EE19A0">
        <w:rPr>
          <w:rFonts w:ascii="Tahoma" w:hAnsi="Tahoma" w:cs="Tahoma"/>
          <w:b/>
          <w:color w:val="2A2A2A"/>
        </w:rPr>
        <w:t xml:space="preserve">  10.04.2012</w:t>
      </w:r>
      <w:r w:rsidRPr="00EE19A0">
        <w:rPr>
          <w:rFonts w:ascii="Tahoma" w:hAnsi="Tahoma" w:cs="Tahoma"/>
          <w:b/>
          <w:color w:val="2A2A2A"/>
        </w:rPr>
        <w:t>:</w:t>
      </w:r>
    </w:p>
    <w:p w:rsidR="00F85FF8" w:rsidRPr="00EE19A0" w:rsidRDefault="00F85FF8" w:rsidP="00F85FF8">
      <w:pPr>
        <w:spacing w:after="0" w:line="240" w:lineRule="auto"/>
        <w:rPr>
          <w:rFonts w:ascii="Tahoma" w:hAnsi="Tahoma" w:cs="Tahoma"/>
          <w:color w:val="2A2A2A"/>
        </w:rPr>
      </w:pPr>
    </w:p>
    <w:p w:rsidR="000E3367" w:rsidRPr="00EE19A0" w:rsidRDefault="000E3367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FILME “Cabra Marcado para Morrer!” – Eduardo Coutinho</w:t>
      </w:r>
    </w:p>
    <w:p w:rsidR="00F85FF8" w:rsidRPr="00EE19A0" w:rsidRDefault="00F85FF8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Local: Auditório do Campus I</w:t>
      </w:r>
    </w:p>
    <w:p w:rsidR="00F85FF8" w:rsidRPr="00EE19A0" w:rsidRDefault="00F85FF8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Horário: 16:00h</w:t>
      </w:r>
    </w:p>
    <w:p w:rsidR="00F85FF8" w:rsidRPr="00EE19A0" w:rsidRDefault="00F85FF8" w:rsidP="00F85FF8">
      <w:pPr>
        <w:spacing w:after="0" w:line="240" w:lineRule="auto"/>
        <w:rPr>
          <w:rFonts w:ascii="Tahoma" w:hAnsi="Tahoma" w:cs="Tahoma"/>
          <w:color w:val="2A2A2A"/>
        </w:rPr>
      </w:pPr>
    </w:p>
    <w:p w:rsidR="00F85FF8" w:rsidRPr="00EE19A0" w:rsidRDefault="00F85FF8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 xml:space="preserve">Memória das Ligas Camponesas – 50 anos do assassinato do João Teixeira </w:t>
      </w:r>
    </w:p>
    <w:p w:rsidR="000E3367" w:rsidRPr="00EE19A0" w:rsidRDefault="004B128C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Debatedor</w:t>
      </w:r>
      <w:r w:rsidR="000E3367" w:rsidRPr="00EE19A0">
        <w:rPr>
          <w:rFonts w:ascii="Tahoma" w:hAnsi="Tahoma" w:cs="Tahoma"/>
          <w:color w:val="2A2A2A"/>
        </w:rPr>
        <w:t xml:space="preserve">: </w:t>
      </w:r>
      <w:r w:rsidR="0047059C" w:rsidRPr="00EE19A0">
        <w:rPr>
          <w:rFonts w:ascii="Tahoma" w:hAnsi="Tahoma" w:cs="Tahoma"/>
          <w:color w:val="2A2A2A"/>
        </w:rPr>
        <w:t>João Pedro Sté</w:t>
      </w:r>
      <w:r w:rsidR="000E3367" w:rsidRPr="00EE19A0">
        <w:rPr>
          <w:rFonts w:ascii="Tahoma" w:hAnsi="Tahoma" w:cs="Tahoma"/>
          <w:color w:val="2A2A2A"/>
        </w:rPr>
        <w:t>d</w:t>
      </w:r>
      <w:r w:rsidR="0047059C" w:rsidRPr="00EE19A0">
        <w:rPr>
          <w:rFonts w:ascii="Tahoma" w:hAnsi="Tahoma" w:cs="Tahoma"/>
          <w:color w:val="2A2A2A"/>
        </w:rPr>
        <w:t>i</w:t>
      </w:r>
      <w:r w:rsidR="000E3367" w:rsidRPr="00EE19A0">
        <w:rPr>
          <w:rFonts w:ascii="Tahoma" w:hAnsi="Tahoma" w:cs="Tahoma"/>
          <w:color w:val="2A2A2A"/>
        </w:rPr>
        <w:t>le</w:t>
      </w:r>
      <w:r w:rsidR="0047059C" w:rsidRPr="00EE19A0">
        <w:rPr>
          <w:rFonts w:ascii="Tahoma" w:hAnsi="Tahoma" w:cs="Tahoma"/>
          <w:color w:val="2A2A2A"/>
        </w:rPr>
        <w:t xml:space="preserve"> (MST</w:t>
      </w:r>
      <w:r w:rsidR="00F057A8" w:rsidRPr="00EE19A0">
        <w:rPr>
          <w:rFonts w:ascii="Tahoma" w:hAnsi="Tahoma" w:cs="Tahoma"/>
          <w:color w:val="2A2A2A"/>
        </w:rPr>
        <w:t xml:space="preserve"> Nacional</w:t>
      </w:r>
      <w:r w:rsidR="0047059C" w:rsidRPr="00EE19A0">
        <w:rPr>
          <w:rFonts w:ascii="Tahoma" w:hAnsi="Tahoma" w:cs="Tahoma"/>
          <w:color w:val="2A2A2A"/>
        </w:rPr>
        <w:t>)</w:t>
      </w:r>
    </w:p>
    <w:p w:rsidR="00121F5A" w:rsidRPr="00EE19A0" w:rsidRDefault="00121F5A" w:rsidP="00F85FF8">
      <w:pPr>
        <w:spacing w:after="0" w:line="240" w:lineRule="auto"/>
        <w:rPr>
          <w:rFonts w:ascii="Tahoma" w:hAnsi="Tahoma" w:cs="Tahoma"/>
          <w:color w:val="2A2A2A"/>
        </w:rPr>
      </w:pPr>
    </w:p>
    <w:p w:rsidR="00121F5A" w:rsidRPr="00EE19A0" w:rsidRDefault="000E3367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Lançamento do Dicionário de Educação do Campo</w:t>
      </w:r>
    </w:p>
    <w:p w:rsidR="000E3367" w:rsidRPr="00EE19A0" w:rsidRDefault="00B943D8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Paulo Ale</w:t>
      </w:r>
      <w:r w:rsidR="00121F5A" w:rsidRPr="00EE19A0">
        <w:rPr>
          <w:rFonts w:ascii="Tahoma" w:hAnsi="Tahoma" w:cs="Tahoma"/>
          <w:color w:val="2A2A2A"/>
        </w:rPr>
        <w:t>ntejano</w:t>
      </w:r>
      <w:r w:rsidRPr="00EE19A0">
        <w:rPr>
          <w:rFonts w:ascii="Tahoma" w:hAnsi="Tahoma" w:cs="Tahoma"/>
          <w:color w:val="2A2A2A"/>
        </w:rPr>
        <w:t xml:space="preserve"> (UERJ) e </w:t>
      </w:r>
      <w:r w:rsidR="00121F5A" w:rsidRPr="00EE19A0">
        <w:rPr>
          <w:rFonts w:ascii="Tahoma" w:hAnsi="Tahoma" w:cs="Tahoma"/>
          <w:color w:val="2A2A2A"/>
        </w:rPr>
        <w:t>Fernando Michelotti</w:t>
      </w:r>
      <w:r w:rsidRPr="00EE19A0">
        <w:rPr>
          <w:rFonts w:ascii="Tahoma" w:hAnsi="Tahoma" w:cs="Tahoma"/>
          <w:color w:val="2A2A2A"/>
        </w:rPr>
        <w:t xml:space="preserve"> (UFPA – Campus de Marabá)</w:t>
      </w:r>
      <w:r w:rsidR="000E3367" w:rsidRPr="00EE19A0">
        <w:rPr>
          <w:rFonts w:ascii="Tahoma" w:hAnsi="Tahoma" w:cs="Tahoma"/>
          <w:color w:val="2A2A2A"/>
        </w:rPr>
        <w:t xml:space="preserve"> </w:t>
      </w:r>
    </w:p>
    <w:p w:rsidR="00121F5A" w:rsidRPr="00EE19A0" w:rsidRDefault="00121F5A" w:rsidP="00F85FF8">
      <w:pPr>
        <w:spacing w:after="0" w:line="240" w:lineRule="auto"/>
        <w:rPr>
          <w:rFonts w:ascii="Tahoma" w:hAnsi="Tahoma" w:cs="Tahoma"/>
          <w:color w:val="2A2A2A"/>
        </w:rPr>
      </w:pPr>
    </w:p>
    <w:p w:rsidR="00F85FF8" w:rsidRPr="00EE19A0" w:rsidRDefault="00A77623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Local: Audit</w:t>
      </w:r>
      <w:r w:rsidR="00F85FF8" w:rsidRPr="00EE19A0">
        <w:rPr>
          <w:rFonts w:ascii="Tahoma" w:hAnsi="Tahoma" w:cs="Tahoma"/>
          <w:color w:val="2A2A2A"/>
        </w:rPr>
        <w:t>ório do Campus I</w:t>
      </w:r>
    </w:p>
    <w:p w:rsidR="000E3367" w:rsidRPr="00EE19A0" w:rsidRDefault="00F85FF8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Horário: 19:</w:t>
      </w:r>
      <w:r w:rsidR="00A77623" w:rsidRPr="00EE19A0">
        <w:rPr>
          <w:rFonts w:ascii="Tahoma" w:hAnsi="Tahoma" w:cs="Tahoma"/>
          <w:color w:val="2A2A2A"/>
        </w:rPr>
        <w:t>00</w:t>
      </w:r>
    </w:p>
    <w:p w:rsidR="000E3367" w:rsidRPr="00EE19A0" w:rsidRDefault="000E3367" w:rsidP="00F85FF8">
      <w:pPr>
        <w:spacing w:after="0" w:line="240" w:lineRule="auto"/>
        <w:rPr>
          <w:rFonts w:ascii="Tahoma" w:hAnsi="Tahoma" w:cs="Tahoma"/>
          <w:b/>
          <w:color w:val="2A2A2A"/>
        </w:rPr>
      </w:pPr>
    </w:p>
    <w:p w:rsidR="00C45937" w:rsidRPr="00EE19A0" w:rsidRDefault="00C45937" w:rsidP="00F85FF8">
      <w:pPr>
        <w:spacing w:after="0" w:line="240" w:lineRule="auto"/>
        <w:rPr>
          <w:rFonts w:ascii="Tahoma" w:hAnsi="Tahoma" w:cs="Tahoma"/>
          <w:b/>
          <w:color w:val="2A2A2A"/>
        </w:rPr>
      </w:pPr>
      <w:r w:rsidRPr="00EE19A0">
        <w:rPr>
          <w:rFonts w:ascii="Tahoma" w:hAnsi="Tahoma" w:cs="Tahoma"/>
          <w:b/>
          <w:color w:val="2A2A2A"/>
        </w:rPr>
        <w:t>Quinta-feira</w:t>
      </w:r>
      <w:r w:rsidR="005061E4" w:rsidRPr="00EE19A0">
        <w:rPr>
          <w:rFonts w:ascii="Tahoma" w:hAnsi="Tahoma" w:cs="Tahoma"/>
          <w:b/>
          <w:color w:val="2A2A2A"/>
        </w:rPr>
        <w:t xml:space="preserve">  12.04.2012</w:t>
      </w:r>
    </w:p>
    <w:p w:rsidR="00F85FF8" w:rsidRPr="00EE19A0" w:rsidRDefault="00F85FF8" w:rsidP="00F85FF8">
      <w:pPr>
        <w:spacing w:after="0" w:line="240" w:lineRule="auto"/>
        <w:rPr>
          <w:rFonts w:ascii="Tahoma" w:hAnsi="Tahoma" w:cs="Tahoma"/>
          <w:color w:val="2A2A2A"/>
        </w:rPr>
      </w:pPr>
    </w:p>
    <w:p w:rsidR="00F85FF8" w:rsidRPr="00EE19A0" w:rsidRDefault="00A77623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Mesa de diálogo</w:t>
      </w:r>
      <w:r w:rsidR="00C45937" w:rsidRPr="00EE19A0">
        <w:rPr>
          <w:rFonts w:ascii="Tahoma" w:hAnsi="Tahoma" w:cs="Tahoma"/>
          <w:color w:val="2A2A2A"/>
        </w:rPr>
        <w:t>: Questões agrária e ambiental no Sudeste do Pará: Luta das Mulheres Camponesas</w:t>
      </w:r>
      <w:r w:rsidR="000E3367" w:rsidRPr="00EE19A0">
        <w:rPr>
          <w:rFonts w:ascii="Tahoma" w:hAnsi="Tahoma" w:cs="Tahoma"/>
          <w:color w:val="2A2A2A"/>
        </w:rPr>
        <w:t xml:space="preserve">. </w:t>
      </w:r>
      <w:r w:rsidR="00C45937" w:rsidRPr="00EE19A0">
        <w:rPr>
          <w:rFonts w:ascii="Tahoma" w:hAnsi="Tahoma" w:cs="Tahoma"/>
          <w:color w:val="2A2A2A"/>
        </w:rPr>
        <w:br/>
        <w:t>A</w:t>
      </w:r>
      <w:r w:rsidR="00F85FF8" w:rsidRPr="00EE19A0">
        <w:rPr>
          <w:rFonts w:ascii="Tahoma" w:hAnsi="Tahoma" w:cs="Tahoma"/>
          <w:color w:val="2A2A2A"/>
        </w:rPr>
        <w:t>bertura: Vídeo de abertura do Jo</w:t>
      </w:r>
      <w:r w:rsidR="00C45937" w:rsidRPr="00EE19A0">
        <w:rPr>
          <w:rFonts w:ascii="Tahoma" w:hAnsi="Tahoma" w:cs="Tahoma"/>
          <w:color w:val="2A2A2A"/>
        </w:rPr>
        <w:t>sé Cláudio e Dona Maria</w:t>
      </w:r>
      <w:r w:rsidR="00F85FF8" w:rsidRPr="00EE19A0">
        <w:rPr>
          <w:rFonts w:ascii="Tahoma" w:hAnsi="Tahoma" w:cs="Tahoma"/>
          <w:color w:val="2A2A2A"/>
        </w:rPr>
        <w:t xml:space="preserve"> (assassinados em 24 de maio de 2012</w:t>
      </w:r>
      <w:r w:rsidR="00C45937" w:rsidRPr="00EE19A0">
        <w:rPr>
          <w:rFonts w:ascii="Tahoma" w:hAnsi="Tahoma" w:cs="Tahoma"/>
          <w:color w:val="2A2A2A"/>
        </w:rPr>
        <w:t>)</w:t>
      </w:r>
      <w:r w:rsidR="00F85FF8" w:rsidRPr="00EE19A0">
        <w:rPr>
          <w:rFonts w:ascii="Tahoma" w:hAnsi="Tahoma" w:cs="Tahoma"/>
          <w:color w:val="2A2A2A"/>
        </w:rPr>
        <w:t>.</w:t>
      </w:r>
      <w:r w:rsidR="00C45937" w:rsidRPr="00EE19A0">
        <w:rPr>
          <w:rFonts w:ascii="Tahoma" w:hAnsi="Tahoma" w:cs="Tahoma"/>
          <w:color w:val="2A2A2A"/>
        </w:rPr>
        <w:br/>
      </w:r>
    </w:p>
    <w:p w:rsidR="00F85FF8" w:rsidRPr="00EE19A0" w:rsidRDefault="00F85FF8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Convidados:</w:t>
      </w:r>
    </w:p>
    <w:p w:rsidR="000E3367" w:rsidRPr="00EE19A0" w:rsidRDefault="00C45937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Laís</w:t>
      </w:r>
      <w:r w:rsidR="00F85FF8" w:rsidRPr="00EE19A0">
        <w:rPr>
          <w:rFonts w:ascii="Tahoma" w:hAnsi="Tahoma" w:cs="Tahoma"/>
          <w:color w:val="2A2A2A"/>
        </w:rPr>
        <w:t>a dos santos Sampaio</w:t>
      </w:r>
      <w:r w:rsidRPr="00EE19A0">
        <w:rPr>
          <w:rFonts w:ascii="Tahoma" w:hAnsi="Tahoma" w:cs="Tahoma"/>
          <w:color w:val="2A2A2A"/>
        </w:rPr>
        <w:t xml:space="preserve"> (irmã da Dona Maria</w:t>
      </w:r>
      <w:r w:rsidR="00F85FF8" w:rsidRPr="00EE19A0">
        <w:rPr>
          <w:rFonts w:ascii="Tahoma" w:hAnsi="Tahoma" w:cs="Tahoma"/>
          <w:color w:val="2A2A2A"/>
        </w:rPr>
        <w:t xml:space="preserve"> e cunhada do José Cláudio</w:t>
      </w:r>
      <w:r w:rsidRPr="00EE19A0">
        <w:rPr>
          <w:rFonts w:ascii="Tahoma" w:hAnsi="Tahoma" w:cs="Tahoma"/>
          <w:color w:val="2A2A2A"/>
        </w:rPr>
        <w:t>)</w:t>
      </w:r>
      <w:r w:rsidR="00C948BC" w:rsidRPr="00EE19A0">
        <w:rPr>
          <w:rFonts w:ascii="Tahoma" w:hAnsi="Tahoma" w:cs="Tahoma"/>
          <w:color w:val="2A2A2A"/>
        </w:rPr>
        <w:t xml:space="preserve">, </w:t>
      </w:r>
      <w:r w:rsidR="00F85FF8" w:rsidRPr="00EE19A0">
        <w:rPr>
          <w:rFonts w:ascii="Tahoma" w:hAnsi="Tahoma" w:cs="Tahoma"/>
          <w:color w:val="2A2A2A"/>
        </w:rPr>
        <w:t>Maria Raimunda (</w:t>
      </w:r>
      <w:r w:rsidRPr="00EE19A0">
        <w:rPr>
          <w:rFonts w:ascii="Tahoma" w:hAnsi="Tahoma" w:cs="Tahoma"/>
          <w:color w:val="2A2A2A"/>
        </w:rPr>
        <w:t>MST</w:t>
      </w:r>
      <w:r w:rsidR="00F85FF8" w:rsidRPr="00EE19A0">
        <w:rPr>
          <w:rFonts w:ascii="Tahoma" w:hAnsi="Tahoma" w:cs="Tahoma"/>
          <w:color w:val="2A2A2A"/>
        </w:rPr>
        <w:t>)</w:t>
      </w:r>
      <w:r w:rsidR="00C948BC" w:rsidRPr="00EE19A0">
        <w:rPr>
          <w:rFonts w:ascii="Tahoma" w:hAnsi="Tahoma" w:cs="Tahoma"/>
          <w:color w:val="2A2A2A"/>
        </w:rPr>
        <w:t xml:space="preserve">; </w:t>
      </w:r>
      <w:r w:rsidRPr="00EE19A0">
        <w:rPr>
          <w:rFonts w:ascii="Tahoma" w:hAnsi="Tahoma" w:cs="Tahoma"/>
          <w:color w:val="2A2A2A"/>
        </w:rPr>
        <w:t>Dona Joelma (FETAGRI)</w:t>
      </w:r>
    </w:p>
    <w:p w:rsidR="00EE19A0" w:rsidRPr="00EE19A0" w:rsidRDefault="00EE19A0" w:rsidP="00EE19A0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 xml:space="preserve">Apresentação: Sirlene Ferraz (MST) / Vozes do Campo </w:t>
      </w:r>
    </w:p>
    <w:p w:rsidR="000E3367" w:rsidRPr="00EE19A0" w:rsidRDefault="000E3367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>Local: A</w:t>
      </w:r>
      <w:r w:rsidR="00C45937" w:rsidRPr="00EE19A0">
        <w:rPr>
          <w:rFonts w:ascii="Tahoma" w:hAnsi="Tahoma" w:cs="Tahoma"/>
          <w:color w:val="2A2A2A"/>
        </w:rPr>
        <w:t xml:space="preserve">uditório da UFPA </w:t>
      </w:r>
      <w:r w:rsidR="00C45937" w:rsidRPr="00EE19A0">
        <w:rPr>
          <w:rFonts w:ascii="Tahoma" w:hAnsi="Tahoma" w:cs="Tahoma"/>
          <w:color w:val="2A2A2A"/>
        </w:rPr>
        <w:br/>
      </w:r>
      <w:r w:rsidR="00A77623" w:rsidRPr="00EE19A0">
        <w:rPr>
          <w:rFonts w:ascii="Tahoma" w:hAnsi="Tahoma" w:cs="Tahoma"/>
          <w:color w:val="2A2A2A"/>
        </w:rPr>
        <w:t>Horário: 19:00</w:t>
      </w:r>
    </w:p>
    <w:p w:rsidR="00C948BC" w:rsidRPr="00EE19A0" w:rsidRDefault="00C948BC" w:rsidP="00F85FF8">
      <w:pPr>
        <w:spacing w:after="0" w:line="240" w:lineRule="auto"/>
        <w:rPr>
          <w:rFonts w:ascii="Tahoma" w:hAnsi="Tahoma" w:cs="Tahoma"/>
          <w:color w:val="2A2A2A"/>
        </w:rPr>
      </w:pPr>
    </w:p>
    <w:p w:rsidR="000E3367" w:rsidRPr="00EE19A0" w:rsidRDefault="00F85FF8" w:rsidP="00F85FF8">
      <w:pPr>
        <w:spacing w:after="0" w:line="240" w:lineRule="auto"/>
        <w:rPr>
          <w:rFonts w:ascii="Tahoma" w:hAnsi="Tahoma" w:cs="Tahoma"/>
          <w:b/>
          <w:color w:val="2A2A2A"/>
        </w:rPr>
      </w:pPr>
      <w:r w:rsidRPr="00EE19A0">
        <w:rPr>
          <w:rFonts w:ascii="Tahoma" w:hAnsi="Tahoma" w:cs="Tahoma"/>
          <w:b/>
          <w:color w:val="2A2A2A"/>
        </w:rPr>
        <w:t>13.04.2012</w:t>
      </w:r>
    </w:p>
    <w:p w:rsidR="00F85FF8" w:rsidRPr="00EE19A0" w:rsidRDefault="00F85FF8" w:rsidP="00F85FF8">
      <w:pPr>
        <w:spacing w:after="0" w:line="240" w:lineRule="auto"/>
        <w:rPr>
          <w:rFonts w:ascii="Tahoma" w:hAnsi="Tahoma" w:cs="Tahoma"/>
          <w:color w:val="2A2A2A"/>
        </w:rPr>
      </w:pPr>
      <w:r w:rsidRPr="00EE19A0">
        <w:rPr>
          <w:rFonts w:ascii="Tahoma" w:hAnsi="Tahoma" w:cs="Tahoma"/>
          <w:color w:val="2A2A2A"/>
        </w:rPr>
        <w:t xml:space="preserve">Participação no 6º Acampamento Pedagógico da Juventude: Osiel Alves </w:t>
      </w:r>
      <w:r w:rsidR="005061E4" w:rsidRPr="00EE19A0">
        <w:rPr>
          <w:rFonts w:ascii="Tahoma" w:hAnsi="Tahoma" w:cs="Tahoma"/>
          <w:color w:val="2A2A2A"/>
        </w:rPr>
        <w:t>–</w:t>
      </w:r>
      <w:r w:rsidRPr="00EE19A0">
        <w:rPr>
          <w:rFonts w:ascii="Tahoma" w:hAnsi="Tahoma" w:cs="Tahoma"/>
          <w:color w:val="2A2A2A"/>
        </w:rPr>
        <w:t xml:space="preserve"> MST</w:t>
      </w:r>
      <w:r w:rsidR="005061E4" w:rsidRPr="00EE19A0">
        <w:rPr>
          <w:rFonts w:ascii="Tahoma" w:hAnsi="Tahoma" w:cs="Tahoma"/>
          <w:color w:val="2A2A2A"/>
        </w:rPr>
        <w:t xml:space="preserve"> (Curva do S</w:t>
      </w:r>
      <w:r w:rsidR="00AB10D4" w:rsidRPr="00EE19A0">
        <w:rPr>
          <w:rFonts w:ascii="Tahoma" w:hAnsi="Tahoma" w:cs="Tahoma"/>
          <w:color w:val="2A2A2A"/>
        </w:rPr>
        <w:t xml:space="preserve"> – Eldorado do Carajás</w:t>
      </w:r>
      <w:r w:rsidR="005061E4" w:rsidRPr="00EE19A0">
        <w:rPr>
          <w:rFonts w:ascii="Tahoma" w:hAnsi="Tahoma" w:cs="Tahoma"/>
          <w:color w:val="2A2A2A"/>
        </w:rPr>
        <w:t>)</w:t>
      </w:r>
    </w:p>
    <w:p w:rsidR="00F85FF8" w:rsidRPr="00EE19A0" w:rsidRDefault="00F85FF8" w:rsidP="00F85FF8">
      <w:pPr>
        <w:spacing w:after="0" w:line="240" w:lineRule="auto"/>
        <w:rPr>
          <w:rFonts w:ascii="Tahoma" w:hAnsi="Tahoma" w:cs="Tahoma"/>
          <w:b/>
          <w:color w:val="2A2A2A"/>
        </w:rPr>
      </w:pPr>
    </w:p>
    <w:p w:rsidR="00E438F0" w:rsidRPr="00C948BC" w:rsidRDefault="00E438F0" w:rsidP="00C948BC">
      <w:pPr>
        <w:spacing w:after="0" w:line="240" w:lineRule="auto"/>
        <w:jc w:val="center"/>
        <w:rPr>
          <w:rFonts w:ascii="Tahoma" w:hAnsi="Tahoma" w:cs="Tahoma"/>
          <w:b/>
          <w:color w:val="2A2A2A"/>
          <w:sz w:val="20"/>
          <w:szCs w:val="20"/>
        </w:rPr>
      </w:pPr>
      <w:r w:rsidRPr="00C948BC">
        <w:rPr>
          <w:rFonts w:ascii="Tahoma" w:hAnsi="Tahoma" w:cs="Tahoma"/>
          <w:b/>
          <w:color w:val="2A2A2A"/>
          <w:sz w:val="20"/>
          <w:szCs w:val="20"/>
        </w:rPr>
        <w:t>Realização:</w:t>
      </w:r>
      <w:r w:rsidRPr="00C948BC">
        <w:rPr>
          <w:rFonts w:ascii="Tahoma" w:hAnsi="Tahoma" w:cs="Tahoma"/>
          <w:color w:val="2A2A2A"/>
          <w:sz w:val="20"/>
          <w:szCs w:val="20"/>
        </w:rPr>
        <w:br/>
        <w:t>NÚCLEO DE ESTUDO, PESQUISA E EXTENSÃO EM EDUCAÇÃO DO CAMPO (NECAMPO)</w:t>
      </w:r>
    </w:p>
    <w:p w:rsidR="00E438F0" w:rsidRPr="00C948BC" w:rsidRDefault="00E438F0" w:rsidP="00C948BC">
      <w:pPr>
        <w:spacing w:after="0" w:line="240" w:lineRule="auto"/>
        <w:jc w:val="center"/>
        <w:rPr>
          <w:rFonts w:ascii="Tahoma" w:hAnsi="Tahoma" w:cs="Tahoma"/>
          <w:color w:val="2A2A2A"/>
          <w:sz w:val="20"/>
          <w:szCs w:val="20"/>
        </w:rPr>
      </w:pPr>
      <w:r w:rsidRPr="00C948BC">
        <w:rPr>
          <w:rFonts w:ascii="Tahoma" w:hAnsi="Tahoma" w:cs="Tahoma"/>
          <w:color w:val="2A2A2A"/>
          <w:sz w:val="20"/>
          <w:szCs w:val="20"/>
        </w:rPr>
        <w:t>NUCLEO DE ARTEEDUCAÇÃO DO SUL E SUDESTE DO PARÁ</w:t>
      </w:r>
    </w:p>
    <w:p w:rsidR="00E438F0" w:rsidRPr="00C948BC" w:rsidRDefault="00E438F0" w:rsidP="00C948BC">
      <w:pPr>
        <w:spacing w:after="0" w:line="240" w:lineRule="auto"/>
        <w:jc w:val="center"/>
        <w:rPr>
          <w:rFonts w:ascii="Tahoma" w:hAnsi="Tahoma" w:cs="Tahoma"/>
          <w:color w:val="2A2A2A"/>
          <w:sz w:val="20"/>
          <w:szCs w:val="20"/>
        </w:rPr>
      </w:pPr>
      <w:r w:rsidRPr="00C948BC">
        <w:rPr>
          <w:rFonts w:ascii="Tahoma" w:hAnsi="Tahoma" w:cs="Tahoma"/>
          <w:color w:val="2A2A2A"/>
          <w:sz w:val="20"/>
          <w:szCs w:val="20"/>
        </w:rPr>
        <w:t>LICENCIATURA PLENA EM EDUCAÇÃO DO CAMPO – LPEC - UFPA</w:t>
      </w:r>
    </w:p>
    <w:p w:rsidR="00E438F0" w:rsidRPr="00C948BC" w:rsidRDefault="00E438F0" w:rsidP="00C948BC">
      <w:pPr>
        <w:spacing w:after="0" w:line="240" w:lineRule="auto"/>
        <w:jc w:val="center"/>
        <w:rPr>
          <w:rFonts w:ascii="Tahoma" w:hAnsi="Tahoma" w:cs="Tahoma"/>
          <w:color w:val="2A2A2A"/>
          <w:sz w:val="20"/>
          <w:szCs w:val="20"/>
        </w:rPr>
      </w:pPr>
      <w:r w:rsidRPr="00C948BC">
        <w:rPr>
          <w:rFonts w:ascii="Tahoma" w:hAnsi="Tahoma" w:cs="Tahoma"/>
          <w:color w:val="2A2A2A"/>
          <w:sz w:val="20"/>
          <w:szCs w:val="20"/>
        </w:rPr>
        <w:t>COMISSÃO PASTORAL DA TERRA - CPT</w:t>
      </w:r>
    </w:p>
    <w:p w:rsidR="00E438F0" w:rsidRPr="00C948BC" w:rsidRDefault="00E438F0" w:rsidP="00C948BC">
      <w:pPr>
        <w:spacing w:after="0" w:line="240" w:lineRule="auto"/>
        <w:jc w:val="center"/>
        <w:rPr>
          <w:rFonts w:ascii="Tahoma" w:hAnsi="Tahoma" w:cs="Tahoma"/>
          <w:color w:val="2A2A2A"/>
          <w:sz w:val="20"/>
          <w:szCs w:val="20"/>
        </w:rPr>
      </w:pPr>
      <w:r w:rsidRPr="00C948BC">
        <w:rPr>
          <w:rFonts w:ascii="Tahoma" w:hAnsi="Tahoma" w:cs="Tahoma"/>
          <w:color w:val="2A2A2A"/>
          <w:sz w:val="20"/>
          <w:szCs w:val="20"/>
        </w:rPr>
        <w:t>FEDERAÇÃO DOS TRABALHADORES NA AGRICULTURA – FETAGRI REGIONAL SUDESTE</w:t>
      </w:r>
    </w:p>
    <w:p w:rsidR="00E438F0" w:rsidRPr="00C948BC" w:rsidRDefault="00E438F0" w:rsidP="00C948BC">
      <w:pPr>
        <w:spacing w:after="0" w:line="240" w:lineRule="auto"/>
        <w:jc w:val="center"/>
        <w:rPr>
          <w:rFonts w:ascii="Tahoma" w:hAnsi="Tahoma" w:cs="Tahoma"/>
          <w:color w:val="2A2A2A"/>
          <w:sz w:val="20"/>
          <w:szCs w:val="20"/>
        </w:rPr>
      </w:pPr>
      <w:r w:rsidRPr="00C948BC">
        <w:rPr>
          <w:rFonts w:ascii="Tahoma" w:hAnsi="Tahoma" w:cs="Tahoma"/>
          <w:color w:val="2A2A2A"/>
          <w:sz w:val="20"/>
          <w:szCs w:val="20"/>
        </w:rPr>
        <w:t>MOVIMENTO DOS TRABALHADORES RURAIS SEM TERRA - MST</w:t>
      </w:r>
    </w:p>
    <w:p w:rsidR="00E438F0" w:rsidRPr="00C948BC" w:rsidRDefault="00E438F0" w:rsidP="00C948BC">
      <w:pPr>
        <w:spacing w:after="0" w:line="240" w:lineRule="auto"/>
        <w:jc w:val="center"/>
        <w:rPr>
          <w:rFonts w:ascii="Tahoma" w:hAnsi="Tahoma" w:cs="Tahoma"/>
          <w:color w:val="2A2A2A"/>
          <w:sz w:val="20"/>
          <w:szCs w:val="20"/>
        </w:rPr>
      </w:pPr>
      <w:r w:rsidRPr="00C948BC">
        <w:rPr>
          <w:rFonts w:ascii="Tahoma" w:hAnsi="Tahoma" w:cs="Tahoma"/>
          <w:color w:val="2A2A2A"/>
          <w:sz w:val="20"/>
          <w:szCs w:val="20"/>
        </w:rPr>
        <w:t>FÓRUM REGIONAL DE EDUCAÇÃO DO CAMPO – FREC SUPA</w:t>
      </w:r>
    </w:p>
    <w:p w:rsidR="00E438F0" w:rsidRPr="00C948BC" w:rsidRDefault="00E438F0" w:rsidP="00F85FF8">
      <w:pPr>
        <w:spacing w:after="0" w:line="240" w:lineRule="auto"/>
        <w:rPr>
          <w:rFonts w:ascii="Tahoma" w:hAnsi="Tahoma" w:cs="Tahoma"/>
          <w:b/>
          <w:color w:val="2A2A2A"/>
          <w:sz w:val="20"/>
          <w:szCs w:val="20"/>
        </w:rPr>
      </w:pPr>
    </w:p>
    <w:sectPr w:rsidR="00E438F0" w:rsidRPr="00C948BC" w:rsidSect="00C948BC">
      <w:pgSz w:w="11906" w:h="16838"/>
      <w:pgMar w:top="1417" w:right="566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4B"/>
    <w:rsid w:val="000E3367"/>
    <w:rsid w:val="00121F5A"/>
    <w:rsid w:val="001E17FE"/>
    <w:rsid w:val="00427921"/>
    <w:rsid w:val="0047059C"/>
    <w:rsid w:val="00490265"/>
    <w:rsid w:val="004B128C"/>
    <w:rsid w:val="004D1B3D"/>
    <w:rsid w:val="005061E4"/>
    <w:rsid w:val="005B0842"/>
    <w:rsid w:val="00604EAC"/>
    <w:rsid w:val="006E063D"/>
    <w:rsid w:val="00A77623"/>
    <w:rsid w:val="00AB10D4"/>
    <w:rsid w:val="00B943D8"/>
    <w:rsid w:val="00C45937"/>
    <w:rsid w:val="00C948BC"/>
    <w:rsid w:val="00DF0B4B"/>
    <w:rsid w:val="00E438F0"/>
    <w:rsid w:val="00EE19A0"/>
    <w:rsid w:val="00F057A8"/>
    <w:rsid w:val="00F22C72"/>
    <w:rsid w:val="00F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Pereira dos Anjos</dc:creator>
  <cp:keywords/>
  <dc:description/>
  <cp:lastModifiedBy>Maura Pereira dos Anjos</cp:lastModifiedBy>
  <cp:revision>20</cp:revision>
  <dcterms:created xsi:type="dcterms:W3CDTF">2012-03-26T14:05:00Z</dcterms:created>
  <dcterms:modified xsi:type="dcterms:W3CDTF">2012-04-02T17:57:00Z</dcterms:modified>
</cp:coreProperties>
</file>