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7C16" w:rsidRDefault="00485B8B">
      <w:pPr>
        <w:tabs>
          <w:tab w:val="left" w:pos="5529"/>
        </w:tabs>
        <w:jc w:val="center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971550" cy="9048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16" w:rsidRDefault="00117C16">
      <w:pPr>
        <w:pStyle w:val="TxBrc1"/>
        <w:spacing w:line="240" w:lineRule="auto"/>
        <w:rPr>
          <w:lang w:val="pt-BR"/>
        </w:rPr>
      </w:pPr>
      <w:r>
        <w:rPr>
          <w:lang w:val="pt-BR"/>
        </w:rPr>
        <w:t>UNIVERSIDADE FEDERAL DO PARÁ</w:t>
      </w:r>
    </w:p>
    <w:p w:rsidR="00117C16" w:rsidRDefault="00117C16">
      <w:pPr>
        <w:pStyle w:val="TxBrc1"/>
        <w:spacing w:line="240" w:lineRule="auto"/>
        <w:rPr>
          <w:lang w:val="pt-BR"/>
        </w:rPr>
      </w:pPr>
      <w:r>
        <w:rPr>
          <w:lang w:val="pt-BR"/>
        </w:rPr>
        <w:t>INSTITUTO DE CIÊNCIAS DA SAÚDE</w:t>
      </w:r>
    </w:p>
    <w:p w:rsidR="00117C16" w:rsidRDefault="00117C16">
      <w:pPr>
        <w:pStyle w:val="TxBrc1"/>
        <w:spacing w:line="240" w:lineRule="auto"/>
        <w:rPr>
          <w:lang w:val="pt-BR"/>
        </w:rPr>
      </w:pPr>
      <w:r>
        <w:rPr>
          <w:lang w:val="pt-BR"/>
        </w:rPr>
        <w:t>FACULDADE DE ENFERMAGEM</w:t>
      </w:r>
    </w:p>
    <w:p w:rsidR="00117C16" w:rsidRDefault="00117C16">
      <w:pPr>
        <w:pStyle w:val="TxBrc1"/>
        <w:spacing w:line="240" w:lineRule="auto"/>
        <w:rPr>
          <w:lang w:val="pt-BR"/>
        </w:rPr>
      </w:pPr>
      <w:r>
        <w:rPr>
          <w:lang w:val="pt-BR"/>
        </w:rPr>
        <w:t>CURSO DE ESPECIALIZAÇÃO EM ENFERMAGEM ONCOLÓGICA</w:t>
      </w:r>
    </w:p>
    <w:p w:rsidR="00117C16" w:rsidRDefault="00117C16">
      <w:pPr>
        <w:rPr>
          <w:lang w:val="pt-BR"/>
        </w:rPr>
      </w:pPr>
    </w:p>
    <w:p w:rsidR="00117C16" w:rsidRDefault="004C0B27">
      <w:pPr>
        <w:pStyle w:val="TxBrc2"/>
        <w:spacing w:line="240" w:lineRule="auto"/>
        <w:rPr>
          <w:b/>
          <w:bCs/>
          <w:lang w:val="pt-BR"/>
        </w:rPr>
      </w:pPr>
      <w:r>
        <w:rPr>
          <w:b/>
          <w:bCs/>
          <w:lang w:val="pt-BR"/>
        </w:rPr>
        <w:t>EDITAL N.º 01/2012</w:t>
      </w:r>
    </w:p>
    <w:p w:rsidR="00117C16" w:rsidRDefault="00117C16">
      <w:pPr>
        <w:rPr>
          <w:b/>
          <w:bCs/>
          <w:lang w:val="pt-BR"/>
        </w:rPr>
      </w:pPr>
    </w:p>
    <w:p w:rsidR="00117C16" w:rsidRDefault="00117C16">
      <w:pPr>
        <w:pStyle w:val="TxBrp3"/>
        <w:spacing w:line="240" w:lineRule="auto"/>
        <w:rPr>
          <w:lang w:val="pt-BR"/>
        </w:rPr>
      </w:pPr>
      <w:r>
        <w:rPr>
          <w:lang w:val="pt-BR"/>
        </w:rPr>
        <w:tab/>
        <w:t>A Universidade Federal do Pará torna público que será realizado na cidade de Belém-PA SELEÇÃO PARA</w:t>
      </w:r>
      <w:r w:rsidR="004C0B27">
        <w:rPr>
          <w:lang w:val="pt-BR"/>
        </w:rPr>
        <w:t xml:space="preserve"> A 2</w:t>
      </w:r>
      <w:r>
        <w:rPr>
          <w:lang w:val="pt-BR"/>
        </w:rPr>
        <w:t>ª TURMA DO CURSO DE ESPECIALIZAÇÃO EM ENFERMAGEM ONCOLÓGICA, a ser promovido pela Faculdade de Enfermagem do Instituto de Ciências da Saúde.</w:t>
      </w:r>
    </w:p>
    <w:p w:rsidR="00117C16" w:rsidRDefault="00117C16">
      <w:pPr>
        <w:tabs>
          <w:tab w:val="left" w:pos="204"/>
        </w:tabs>
        <w:jc w:val="both"/>
        <w:rPr>
          <w:lang w:val="pt-BR"/>
        </w:rPr>
      </w:pPr>
    </w:p>
    <w:p w:rsidR="00117C16" w:rsidRDefault="00117C16">
      <w:pPr>
        <w:pStyle w:val="TxBrp3"/>
        <w:spacing w:line="240" w:lineRule="auto"/>
        <w:rPr>
          <w:lang w:val="pt-BR"/>
        </w:rPr>
      </w:pPr>
      <w:r>
        <w:rPr>
          <w:lang w:val="pt-BR"/>
        </w:rPr>
        <w:t>1- Objetivo do Curso</w:t>
      </w:r>
    </w:p>
    <w:p w:rsidR="00117C16" w:rsidRDefault="00117C16">
      <w:pPr>
        <w:pStyle w:val="Corpodetexto31"/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OBJETIVO GERAL</w:t>
      </w:r>
    </w:p>
    <w:p w:rsidR="00117C16" w:rsidRDefault="00117C16">
      <w:pPr>
        <w:widowControl/>
        <w:numPr>
          <w:ilvl w:val="0"/>
          <w:numId w:val="3"/>
        </w:numPr>
        <w:tabs>
          <w:tab w:val="left" w:pos="1571"/>
        </w:tabs>
        <w:autoSpaceDE/>
        <w:jc w:val="both"/>
        <w:rPr>
          <w:lang w:val="pt-BR"/>
        </w:rPr>
      </w:pPr>
      <w:r>
        <w:rPr>
          <w:lang w:val="pt-BR"/>
        </w:rPr>
        <w:t xml:space="preserve">Qualificar enfermeiros através de conhecimento técnico-científico sistematizado com vistas </w:t>
      </w:r>
      <w:r w:rsidR="004C0B27">
        <w:rPr>
          <w:lang w:val="pt-BR"/>
        </w:rPr>
        <w:t>à</w:t>
      </w:r>
      <w:r>
        <w:rPr>
          <w:lang w:val="pt-BR"/>
        </w:rPr>
        <w:t xml:space="preserve"> prevenção e a detecção precoce do câncer e a promoção do cuidar de clientes oncológicos no diversos tipos de câncer fundamentado em assistência integral que envolva aspectos clínicos, epidemiológico, sociais, psicológicos, espirituais, político e ético.</w:t>
      </w:r>
    </w:p>
    <w:p w:rsidR="00117C16" w:rsidRDefault="00117C16">
      <w:pPr>
        <w:jc w:val="both"/>
        <w:rPr>
          <w:color w:val="FF0000"/>
          <w:lang w:val="pt-BR"/>
        </w:rPr>
      </w:pPr>
    </w:p>
    <w:p w:rsidR="00117C16" w:rsidRDefault="00117C16">
      <w:pPr>
        <w:jc w:val="both"/>
        <w:rPr>
          <w:lang w:val="pt-BR"/>
        </w:rPr>
      </w:pPr>
      <w:r>
        <w:rPr>
          <w:lang w:val="pt-BR"/>
        </w:rPr>
        <w:t xml:space="preserve">       OBJETIVOS ESPECÍFICOS</w:t>
      </w:r>
    </w:p>
    <w:p w:rsidR="00117C16" w:rsidRDefault="00117C16">
      <w:pPr>
        <w:widowControl/>
        <w:numPr>
          <w:ilvl w:val="0"/>
          <w:numId w:val="4"/>
        </w:numPr>
        <w:tabs>
          <w:tab w:val="left" w:pos="1571"/>
        </w:tabs>
        <w:autoSpaceDE/>
        <w:jc w:val="both"/>
        <w:rPr>
          <w:lang w:val="pt-BR"/>
        </w:rPr>
      </w:pPr>
      <w:r>
        <w:rPr>
          <w:lang w:val="pt-BR"/>
        </w:rPr>
        <w:t>Capacitar enfermeiros para a realização da assistência de enfermagem sistematizada a clientes frente a processos oncológicos pela integração do conhecimento com a prática, o pensamento crítico, a liderança, a capacidade de orientar a equipe, desenvolver pesquisa e realizar o gerenciamento baseado em resultados.</w:t>
      </w:r>
    </w:p>
    <w:p w:rsidR="00117C16" w:rsidRDefault="00117C16">
      <w:pPr>
        <w:widowControl/>
        <w:numPr>
          <w:ilvl w:val="0"/>
          <w:numId w:val="4"/>
        </w:numPr>
        <w:tabs>
          <w:tab w:val="left" w:pos="1571"/>
        </w:tabs>
        <w:autoSpaceDE/>
        <w:jc w:val="both"/>
        <w:rPr>
          <w:lang w:val="pt-BR"/>
        </w:rPr>
      </w:pPr>
      <w:r>
        <w:rPr>
          <w:lang w:val="pt-BR"/>
        </w:rPr>
        <w:t xml:space="preserve">Cuidar do cliente oncológico de modo globalizado, assistindo de forma humanizada a partir de processos de raciocínio clínico investigativo, epidemiológico, crítico, e analítico. </w:t>
      </w:r>
    </w:p>
    <w:p w:rsidR="00117C16" w:rsidRDefault="00117C16">
      <w:pPr>
        <w:widowControl/>
        <w:numPr>
          <w:ilvl w:val="0"/>
          <w:numId w:val="4"/>
        </w:numPr>
        <w:tabs>
          <w:tab w:val="left" w:pos="1571"/>
        </w:tabs>
        <w:autoSpaceDE/>
        <w:jc w:val="both"/>
        <w:rPr>
          <w:lang w:val="pt-BR"/>
        </w:rPr>
      </w:pPr>
      <w:r>
        <w:rPr>
          <w:lang w:val="pt-BR"/>
        </w:rPr>
        <w:t>Identificar fatores de risco para o câncer de modo a desenvolver ações para a pre</w:t>
      </w:r>
      <w:r w:rsidR="004C0B27">
        <w:rPr>
          <w:lang w:val="pt-BR"/>
        </w:rPr>
        <w:t xml:space="preserve">venção e o diagnóstico precoce </w:t>
      </w:r>
      <w:r>
        <w:rPr>
          <w:lang w:val="pt-BR"/>
        </w:rPr>
        <w:t>e o controle dos diversos tipos de câncer;</w:t>
      </w:r>
    </w:p>
    <w:p w:rsidR="00117C16" w:rsidRDefault="00117C16">
      <w:pPr>
        <w:widowControl/>
        <w:numPr>
          <w:ilvl w:val="0"/>
          <w:numId w:val="4"/>
        </w:numPr>
        <w:tabs>
          <w:tab w:val="left" w:pos="1571"/>
        </w:tabs>
        <w:autoSpaceDE/>
        <w:jc w:val="both"/>
        <w:rPr>
          <w:lang w:val="pt-BR"/>
        </w:rPr>
      </w:pPr>
      <w:r>
        <w:rPr>
          <w:lang w:val="pt-BR"/>
        </w:rPr>
        <w:t>Identificar alterações biológicas, sociais e emocionais relacionadas com o processo patológico do câncer;</w:t>
      </w:r>
    </w:p>
    <w:p w:rsidR="00117C16" w:rsidRDefault="00117C16">
      <w:pPr>
        <w:widowControl/>
        <w:numPr>
          <w:ilvl w:val="0"/>
          <w:numId w:val="4"/>
        </w:numPr>
        <w:tabs>
          <w:tab w:val="left" w:pos="1571"/>
        </w:tabs>
        <w:autoSpaceDE/>
        <w:jc w:val="both"/>
        <w:rPr>
          <w:lang w:val="pt-BR"/>
        </w:rPr>
      </w:pPr>
      <w:r>
        <w:rPr>
          <w:lang w:val="pt-BR"/>
        </w:rPr>
        <w:t>Desenvolver metodologia de ensino e de assistência à soluções de problemas de saúde  da clientela;</w:t>
      </w:r>
    </w:p>
    <w:p w:rsidR="00117C16" w:rsidRDefault="00117C16">
      <w:pPr>
        <w:widowControl/>
        <w:numPr>
          <w:ilvl w:val="0"/>
          <w:numId w:val="4"/>
        </w:numPr>
        <w:tabs>
          <w:tab w:val="left" w:pos="1571"/>
        </w:tabs>
        <w:autoSpaceDE/>
        <w:jc w:val="both"/>
        <w:rPr>
          <w:lang w:val="pt-BR"/>
        </w:rPr>
      </w:pPr>
      <w:r>
        <w:rPr>
          <w:lang w:val="pt-BR"/>
        </w:rPr>
        <w:t>Ampliar o campo de atuação dos enfermeiros no mercado de trabalho, a partir da produção e aplicação de pesquisas no cotidiano de suas práticas;</w:t>
      </w:r>
    </w:p>
    <w:p w:rsidR="00117C16" w:rsidRDefault="00117C16">
      <w:pPr>
        <w:widowControl/>
        <w:numPr>
          <w:ilvl w:val="0"/>
          <w:numId w:val="4"/>
        </w:numPr>
        <w:tabs>
          <w:tab w:val="left" w:pos="1571"/>
        </w:tabs>
        <w:autoSpaceDE/>
        <w:jc w:val="both"/>
        <w:rPr>
          <w:lang w:val="pt-BR"/>
        </w:rPr>
      </w:pPr>
      <w:r>
        <w:rPr>
          <w:lang w:val="pt-BR"/>
        </w:rPr>
        <w:t>Identificar os pressupostos da assistência baseada em evidências científicas, éticas, legais e gerenciais;</w:t>
      </w:r>
    </w:p>
    <w:p w:rsidR="00117C16" w:rsidRDefault="00117C16">
      <w:pPr>
        <w:pStyle w:val="TxBrp4"/>
        <w:spacing w:line="240" w:lineRule="auto"/>
        <w:ind w:left="272"/>
        <w:rPr>
          <w:lang w:val="pt-BR"/>
        </w:rPr>
      </w:pPr>
      <w:r>
        <w:rPr>
          <w:lang w:val="pt-BR"/>
        </w:rPr>
        <w:t>2- Clientela</w:t>
      </w:r>
    </w:p>
    <w:p w:rsidR="00117C16" w:rsidRPr="00EF57D9" w:rsidRDefault="00117C16">
      <w:pPr>
        <w:pStyle w:val="TxBrp4"/>
        <w:spacing w:line="240" w:lineRule="auto"/>
        <w:ind w:left="272"/>
        <w:rPr>
          <w:lang w:val="pt-BR"/>
        </w:rPr>
      </w:pPr>
    </w:p>
    <w:p w:rsidR="00117C16" w:rsidRDefault="00117C16">
      <w:pPr>
        <w:jc w:val="both"/>
        <w:rPr>
          <w:lang w:val="pt-BR"/>
        </w:rPr>
      </w:pPr>
      <w:r>
        <w:rPr>
          <w:lang w:val="pt-BR"/>
        </w:rPr>
        <w:tab/>
        <w:t>Profissionais de saúde (Enfermeiros graduados</w:t>
      </w:r>
      <w:r w:rsidR="009637F6">
        <w:rPr>
          <w:lang w:val="pt-BR"/>
        </w:rPr>
        <w:t>)</w:t>
      </w:r>
      <w:r>
        <w:rPr>
          <w:lang w:val="pt-BR"/>
        </w:rPr>
        <w:t xml:space="preserve"> e alunos cursando o último semestre do Curso de Graduação em</w:t>
      </w:r>
      <w:r w:rsidR="009637F6">
        <w:rPr>
          <w:lang w:val="pt-BR"/>
        </w:rPr>
        <w:t xml:space="preserve"> Enfermagem.</w:t>
      </w:r>
    </w:p>
    <w:p w:rsidR="00117C16" w:rsidRDefault="00117C16">
      <w:pPr>
        <w:tabs>
          <w:tab w:val="left" w:pos="204"/>
        </w:tabs>
        <w:jc w:val="both"/>
        <w:rPr>
          <w:color w:val="FF0000"/>
          <w:lang w:val="pt-BR"/>
        </w:rPr>
      </w:pPr>
    </w:p>
    <w:p w:rsidR="00117C16" w:rsidRDefault="00117C16">
      <w:pPr>
        <w:tabs>
          <w:tab w:val="left" w:pos="204"/>
        </w:tabs>
        <w:jc w:val="both"/>
        <w:rPr>
          <w:color w:val="FF0000"/>
          <w:lang w:val="pt-BR"/>
        </w:rPr>
      </w:pPr>
    </w:p>
    <w:p w:rsidR="00117C16" w:rsidRDefault="00117C16">
      <w:pPr>
        <w:tabs>
          <w:tab w:val="left" w:pos="204"/>
        </w:tabs>
        <w:jc w:val="both"/>
        <w:rPr>
          <w:color w:val="FF0000"/>
          <w:lang w:val="pt-BR"/>
        </w:rPr>
      </w:pPr>
    </w:p>
    <w:p w:rsidR="00117C16" w:rsidRDefault="00117C16">
      <w:pPr>
        <w:pStyle w:val="TxBrp1"/>
        <w:spacing w:line="240" w:lineRule="auto"/>
        <w:ind w:left="323"/>
        <w:rPr>
          <w:lang w:val="pt-BR"/>
        </w:rPr>
      </w:pPr>
      <w:r>
        <w:rPr>
          <w:lang w:val="pt-BR"/>
        </w:rPr>
        <w:lastRenderedPageBreak/>
        <w:t>3- Inscrição</w:t>
      </w:r>
    </w:p>
    <w:p w:rsidR="00117C16" w:rsidRDefault="00117C16">
      <w:pPr>
        <w:pStyle w:val="TxBrp1"/>
        <w:spacing w:line="240" w:lineRule="auto"/>
        <w:ind w:left="323"/>
        <w:rPr>
          <w:lang w:val="pt-BR"/>
        </w:rPr>
      </w:pPr>
      <w:r>
        <w:rPr>
          <w:lang w:val="pt-BR"/>
        </w:rPr>
        <w:tab/>
        <w:t>- Período</w:t>
      </w:r>
    </w:p>
    <w:p w:rsidR="00117C16" w:rsidRDefault="00117C16">
      <w:pPr>
        <w:pStyle w:val="TxBrp2"/>
        <w:tabs>
          <w:tab w:val="left" w:pos="204"/>
        </w:tabs>
        <w:spacing w:line="240" w:lineRule="auto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  <w:t>As inscrições poderão ser efetuadas no per</w:t>
      </w:r>
      <w:r w:rsidR="002428D6">
        <w:rPr>
          <w:lang w:val="pt-BR"/>
        </w:rPr>
        <w:t xml:space="preserve">íodo compreendido entre os dias </w:t>
      </w:r>
      <w:r w:rsidR="006C5167" w:rsidRPr="004A79FD">
        <w:rPr>
          <w:b/>
          <w:lang w:val="pt-BR"/>
        </w:rPr>
        <w:t>1</w:t>
      </w:r>
      <w:r w:rsidR="003B31A9" w:rsidRPr="004A79FD">
        <w:rPr>
          <w:b/>
          <w:lang w:val="pt-BR"/>
        </w:rPr>
        <w:t>8</w:t>
      </w:r>
      <w:r w:rsidR="002428D6" w:rsidRPr="004A79FD">
        <w:rPr>
          <w:b/>
          <w:lang w:val="pt-BR"/>
        </w:rPr>
        <w:t>/04</w:t>
      </w:r>
      <w:r w:rsidR="003A4473" w:rsidRPr="004A79FD">
        <w:rPr>
          <w:b/>
          <w:lang w:val="pt-BR"/>
        </w:rPr>
        <w:t>/</w:t>
      </w:r>
      <w:r w:rsidR="002428D6" w:rsidRPr="004A79FD">
        <w:rPr>
          <w:b/>
          <w:lang w:val="pt-BR"/>
        </w:rPr>
        <w:t xml:space="preserve">2012 a </w:t>
      </w:r>
      <w:r w:rsidR="003B31A9" w:rsidRPr="004A79FD">
        <w:rPr>
          <w:b/>
          <w:lang w:val="pt-BR"/>
        </w:rPr>
        <w:t>17</w:t>
      </w:r>
      <w:r w:rsidR="002428D6" w:rsidRPr="004A79FD">
        <w:rPr>
          <w:b/>
          <w:lang w:val="pt-BR"/>
        </w:rPr>
        <w:t>/05</w:t>
      </w:r>
      <w:r w:rsidR="004C0B27" w:rsidRPr="004A79FD">
        <w:rPr>
          <w:b/>
          <w:lang w:val="pt-BR"/>
        </w:rPr>
        <w:t>/2012</w:t>
      </w:r>
      <w:r>
        <w:rPr>
          <w:b/>
          <w:lang w:val="pt-BR"/>
        </w:rPr>
        <w:t xml:space="preserve">, </w:t>
      </w:r>
      <w:r>
        <w:rPr>
          <w:lang w:val="pt-BR"/>
        </w:rPr>
        <w:t>na Secretaria de Pós-Graduação do ICS/UFPA, Av. Generalíssimo Deodoro, N.º 01, Umarizal, CEP 66.050-160, Belém-PA.</w:t>
      </w:r>
    </w:p>
    <w:p w:rsidR="00117C16" w:rsidRDefault="00117C16">
      <w:pPr>
        <w:pStyle w:val="TxBrp2"/>
        <w:tabs>
          <w:tab w:val="left" w:pos="204"/>
        </w:tabs>
        <w:spacing w:line="240" w:lineRule="auto"/>
        <w:jc w:val="both"/>
        <w:rPr>
          <w:lang w:val="pt-BR"/>
        </w:rPr>
      </w:pPr>
      <w:r>
        <w:rPr>
          <w:lang w:val="pt-BR"/>
        </w:rPr>
        <w:t xml:space="preserve">Maiores informações pelo telefone (91) 3201 6843, no site </w:t>
      </w:r>
      <w:hyperlink r:id="rId8" w:history="1">
        <w:r w:rsidRPr="00EF57D9">
          <w:rPr>
            <w:rStyle w:val="Hyperlink"/>
            <w:lang w:val="pt-BR"/>
          </w:rPr>
          <w:t>www.ufpa.br</w:t>
        </w:r>
      </w:hyperlink>
      <w:r>
        <w:rPr>
          <w:lang w:val="pt-BR"/>
        </w:rPr>
        <w:t xml:space="preserve"> ou www.fadesp.org.br</w:t>
      </w:r>
    </w:p>
    <w:p w:rsidR="00117C16" w:rsidRDefault="004C0B27">
      <w:pPr>
        <w:rPr>
          <w:lang w:val="pt-BR"/>
        </w:rPr>
      </w:pPr>
      <w:r>
        <w:rPr>
          <w:lang w:val="pt-BR"/>
        </w:rPr>
        <w:t>Taxa de inscrição: R$ 100</w:t>
      </w:r>
      <w:r w:rsidR="00117C16">
        <w:rPr>
          <w:lang w:val="pt-BR"/>
        </w:rPr>
        <w:t>,00 (</w:t>
      </w:r>
      <w:r>
        <w:rPr>
          <w:lang w:val="pt-BR"/>
        </w:rPr>
        <w:t>Cem reais</w:t>
      </w:r>
      <w:r w:rsidR="00117C16">
        <w:rPr>
          <w:lang w:val="pt-BR"/>
        </w:rPr>
        <w:t>), a ser arrecadada conforme procedimento de inscrição on line através do site da FADESP.</w:t>
      </w:r>
    </w:p>
    <w:p w:rsidR="00117C16" w:rsidRDefault="00117C16">
      <w:pPr>
        <w:pStyle w:val="TxBrp1"/>
        <w:spacing w:line="240" w:lineRule="auto"/>
        <w:ind w:left="323"/>
        <w:rPr>
          <w:color w:val="FF0000"/>
          <w:lang w:val="pt-BR"/>
        </w:rPr>
      </w:pPr>
    </w:p>
    <w:p w:rsidR="00117C16" w:rsidRDefault="00117C16">
      <w:pPr>
        <w:pStyle w:val="TxBrp1"/>
        <w:spacing w:line="240" w:lineRule="auto"/>
        <w:ind w:left="323"/>
        <w:rPr>
          <w:lang w:val="pt-BR"/>
        </w:rPr>
      </w:pPr>
      <w:r>
        <w:rPr>
          <w:lang w:val="pt-BR"/>
        </w:rPr>
        <w:t>4- Documentação necessária:</w:t>
      </w:r>
    </w:p>
    <w:p w:rsidR="00117C16" w:rsidRDefault="00117C16">
      <w:pPr>
        <w:pStyle w:val="TxBrp4"/>
        <w:tabs>
          <w:tab w:val="left" w:pos="323"/>
          <w:tab w:val="left" w:pos="606"/>
        </w:tabs>
        <w:spacing w:line="240" w:lineRule="auto"/>
        <w:rPr>
          <w:lang w:val="pt-BR"/>
        </w:rPr>
      </w:pPr>
      <w:r>
        <w:rPr>
          <w:lang w:val="pt-BR"/>
        </w:rPr>
        <w:t xml:space="preserve">1- Formulário de inscrição preenchido; </w:t>
      </w:r>
    </w:p>
    <w:p w:rsidR="00117C16" w:rsidRDefault="00117C16">
      <w:pPr>
        <w:pStyle w:val="TxBrp4"/>
        <w:tabs>
          <w:tab w:val="left" w:pos="323"/>
          <w:tab w:val="left" w:pos="606"/>
        </w:tabs>
        <w:spacing w:line="240" w:lineRule="auto"/>
        <w:rPr>
          <w:lang w:val="pt-BR"/>
        </w:rPr>
      </w:pPr>
      <w:r>
        <w:rPr>
          <w:lang w:val="pt-BR"/>
        </w:rPr>
        <w:t>2-</w:t>
      </w:r>
      <w:r>
        <w:rPr>
          <w:lang w:val="pt-BR"/>
        </w:rPr>
        <w:tab/>
        <w:t>Cédula de identidade e CPF (cópias);</w:t>
      </w:r>
    </w:p>
    <w:p w:rsidR="00117C16" w:rsidRDefault="00117C16">
      <w:pPr>
        <w:pStyle w:val="TxBrp4"/>
        <w:tabs>
          <w:tab w:val="left" w:pos="323"/>
          <w:tab w:val="left" w:pos="606"/>
        </w:tabs>
        <w:spacing w:line="240" w:lineRule="auto"/>
        <w:rPr>
          <w:lang w:val="pt-BR"/>
        </w:rPr>
      </w:pPr>
      <w:r>
        <w:rPr>
          <w:lang w:val="pt-BR"/>
        </w:rPr>
        <w:t>3- 01 foto 3X4;</w:t>
      </w:r>
    </w:p>
    <w:p w:rsidR="009637F6" w:rsidRDefault="009637F6" w:rsidP="009637F6">
      <w:pPr>
        <w:pStyle w:val="TxBrp4"/>
        <w:tabs>
          <w:tab w:val="left" w:pos="323"/>
          <w:tab w:val="left" w:pos="606"/>
        </w:tabs>
        <w:spacing w:line="240" w:lineRule="auto"/>
        <w:ind w:left="284" w:hanging="284"/>
        <w:rPr>
          <w:rFonts w:cs="Times New Roman"/>
          <w:lang w:val="pt-BR"/>
        </w:rPr>
      </w:pPr>
      <w:r w:rsidRPr="009637F6">
        <w:rPr>
          <w:lang w:val="pt-BR"/>
        </w:rPr>
        <w:tab/>
      </w:r>
      <w:r w:rsidRPr="009637F6">
        <w:rPr>
          <w:lang w:val="pt-BR"/>
        </w:rPr>
        <w:tab/>
      </w:r>
      <w:r w:rsidRPr="009637F6">
        <w:rPr>
          <w:lang w:val="pt-BR"/>
        </w:rPr>
        <w:tab/>
      </w:r>
      <w:r w:rsidRPr="009637F6">
        <w:rPr>
          <w:lang w:val="pt-BR"/>
        </w:rPr>
        <w:tab/>
        <w:t xml:space="preserve">   </w:t>
      </w:r>
      <w:r w:rsidR="00117C16" w:rsidRPr="009637F6">
        <w:rPr>
          <w:lang w:val="pt-BR"/>
        </w:rPr>
        <w:t xml:space="preserve">4- </w:t>
      </w:r>
      <w:r w:rsidRPr="009637F6">
        <w:rPr>
          <w:rFonts w:cs="Times New Roman"/>
          <w:lang w:val="pt-BR"/>
        </w:rPr>
        <w:t xml:space="preserve">Curriculum Vitae e Fotocópias do diploma de graduação devidamente registrado no </w:t>
      </w:r>
      <w:r>
        <w:rPr>
          <w:rFonts w:cs="Times New Roman"/>
          <w:lang w:val="pt-BR"/>
        </w:rPr>
        <w:t xml:space="preserve"> </w:t>
      </w:r>
    </w:p>
    <w:p w:rsidR="009637F6" w:rsidRDefault="009637F6" w:rsidP="009637F6">
      <w:pPr>
        <w:pStyle w:val="TxBrp4"/>
        <w:tabs>
          <w:tab w:val="left" w:pos="323"/>
          <w:tab w:val="left" w:pos="606"/>
        </w:tabs>
        <w:spacing w:line="240" w:lineRule="auto"/>
        <w:ind w:left="284" w:hanging="284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                   </w:t>
      </w:r>
      <w:r w:rsidRPr="009637F6">
        <w:rPr>
          <w:rFonts w:cs="Times New Roman"/>
          <w:lang w:val="pt-BR"/>
        </w:rPr>
        <w:t xml:space="preserve">Conselho Regional e ou Atestado de estar cursando o último semestre do Curso de </w:t>
      </w:r>
    </w:p>
    <w:p w:rsidR="009637F6" w:rsidRPr="009637F6" w:rsidRDefault="009637F6" w:rsidP="009637F6">
      <w:pPr>
        <w:pStyle w:val="TxBrp4"/>
        <w:tabs>
          <w:tab w:val="left" w:pos="323"/>
          <w:tab w:val="left" w:pos="606"/>
        </w:tabs>
        <w:spacing w:line="240" w:lineRule="auto"/>
        <w:ind w:left="284" w:hanging="284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                   </w:t>
      </w:r>
      <w:r w:rsidRPr="009637F6">
        <w:rPr>
          <w:rFonts w:cs="Times New Roman"/>
          <w:lang w:val="pt-BR"/>
        </w:rPr>
        <w:t>Graduação em Enfermagem.</w:t>
      </w:r>
    </w:p>
    <w:p w:rsidR="00117C16" w:rsidRDefault="00117C16">
      <w:pPr>
        <w:pStyle w:val="TxBrp4"/>
        <w:tabs>
          <w:tab w:val="left" w:pos="323"/>
          <w:tab w:val="left" w:pos="606"/>
        </w:tabs>
        <w:spacing w:line="240" w:lineRule="auto"/>
        <w:rPr>
          <w:lang w:val="pt-BR"/>
        </w:rPr>
      </w:pPr>
      <w:r>
        <w:rPr>
          <w:lang w:val="pt-BR"/>
        </w:rPr>
        <w:t>5- Prova de quitação com o Serviço Militar para os candidatos brasileiros do sexo masculino;</w:t>
      </w:r>
    </w:p>
    <w:p w:rsidR="00117C16" w:rsidRDefault="00117C16">
      <w:pPr>
        <w:pStyle w:val="TxBrp4"/>
        <w:tabs>
          <w:tab w:val="left" w:pos="323"/>
          <w:tab w:val="left" w:pos="606"/>
        </w:tabs>
        <w:spacing w:line="240" w:lineRule="auto"/>
        <w:rPr>
          <w:lang w:val="pt-BR"/>
        </w:rPr>
      </w:pPr>
      <w:r>
        <w:rPr>
          <w:lang w:val="pt-BR"/>
        </w:rPr>
        <w:t xml:space="preserve">6- </w:t>
      </w:r>
      <w:r w:rsidR="009637F6">
        <w:rPr>
          <w:lang w:val="pt-BR"/>
        </w:rPr>
        <w:t>T</w:t>
      </w:r>
      <w:r>
        <w:rPr>
          <w:lang w:val="pt-BR"/>
        </w:rPr>
        <w:t>itulo de eleitor, no caso de ser brasileiro comprovar em estar em dia com as obrigações eleitorais;</w:t>
      </w:r>
    </w:p>
    <w:p w:rsidR="00117C16" w:rsidRDefault="00117C16">
      <w:pPr>
        <w:pStyle w:val="TxBrp4"/>
        <w:tabs>
          <w:tab w:val="left" w:pos="323"/>
          <w:tab w:val="left" w:pos="606"/>
        </w:tabs>
        <w:spacing w:line="240" w:lineRule="auto"/>
        <w:rPr>
          <w:lang w:val="pt-BR"/>
        </w:rPr>
      </w:pPr>
      <w:r>
        <w:rPr>
          <w:lang w:val="pt-BR"/>
        </w:rPr>
        <w:t>7- O candidato deverá declarar que estar de pleno acordo com as normas contidas no presente Edital.</w:t>
      </w:r>
    </w:p>
    <w:p w:rsidR="00117C16" w:rsidRDefault="00117C16">
      <w:pPr>
        <w:pStyle w:val="TxBrp4"/>
        <w:tabs>
          <w:tab w:val="left" w:pos="323"/>
          <w:tab w:val="left" w:pos="606"/>
        </w:tabs>
        <w:spacing w:line="240" w:lineRule="auto"/>
        <w:rPr>
          <w:lang w:val="pt-BR"/>
        </w:rPr>
      </w:pPr>
      <w:r>
        <w:rPr>
          <w:lang w:val="pt-BR"/>
        </w:rPr>
        <w:t>8- Pagamento da taxa de inscrição.</w:t>
      </w:r>
    </w:p>
    <w:p w:rsidR="00117C16" w:rsidRDefault="00117C16">
      <w:pPr>
        <w:pStyle w:val="TxBrp4"/>
        <w:tabs>
          <w:tab w:val="left" w:pos="323"/>
          <w:tab w:val="left" w:pos="606"/>
        </w:tabs>
        <w:spacing w:line="240" w:lineRule="auto"/>
        <w:ind w:hanging="742"/>
        <w:rPr>
          <w:lang w:val="pt-BR"/>
        </w:rPr>
      </w:pPr>
    </w:p>
    <w:p w:rsidR="00117C16" w:rsidRDefault="00117C16">
      <w:pPr>
        <w:pStyle w:val="TxBrp4"/>
        <w:tabs>
          <w:tab w:val="left" w:pos="323"/>
          <w:tab w:val="left" w:pos="606"/>
        </w:tabs>
        <w:spacing w:line="240" w:lineRule="auto"/>
        <w:ind w:hanging="742"/>
        <w:rPr>
          <w:lang w:val="pt-BR"/>
        </w:rPr>
      </w:pPr>
      <w:r>
        <w:rPr>
          <w:lang w:val="pt-BR"/>
        </w:rPr>
        <w:t>Observações</w:t>
      </w:r>
    </w:p>
    <w:p w:rsidR="00117C16" w:rsidRDefault="00117C16">
      <w:pPr>
        <w:pStyle w:val="TxBrp2"/>
        <w:numPr>
          <w:ilvl w:val="1"/>
          <w:numId w:val="8"/>
        </w:numPr>
        <w:tabs>
          <w:tab w:val="left" w:pos="1440"/>
        </w:tabs>
        <w:spacing w:line="240" w:lineRule="auto"/>
        <w:jc w:val="both"/>
        <w:rPr>
          <w:lang w:val="pt-BR"/>
        </w:rPr>
      </w:pPr>
      <w:r>
        <w:rPr>
          <w:lang w:val="pt-BR"/>
        </w:rPr>
        <w:t>Para que sua inscrição seja homologada é necessário o envio de toda a documentação exigida. Inscrições com documentação incompleta não serão aceitas. Esta documentação deverá ser encaminhada até o último dia da inscrição.</w:t>
      </w:r>
    </w:p>
    <w:p w:rsidR="00117C16" w:rsidRDefault="00117C16">
      <w:pPr>
        <w:pStyle w:val="TxBrp2"/>
        <w:numPr>
          <w:ilvl w:val="1"/>
          <w:numId w:val="8"/>
        </w:numPr>
        <w:tabs>
          <w:tab w:val="left" w:pos="1440"/>
        </w:tabs>
        <w:spacing w:line="240" w:lineRule="auto"/>
        <w:jc w:val="both"/>
        <w:rPr>
          <w:lang w:val="pt-BR"/>
        </w:rPr>
      </w:pPr>
      <w:r>
        <w:rPr>
          <w:lang w:val="pt-BR"/>
        </w:rPr>
        <w:t>Não haverá inscrição adicional ou fora do prazo.</w:t>
      </w:r>
    </w:p>
    <w:p w:rsidR="00117C16" w:rsidRDefault="00117C16">
      <w:pPr>
        <w:pStyle w:val="TxBrp2"/>
        <w:numPr>
          <w:ilvl w:val="1"/>
          <w:numId w:val="8"/>
        </w:numPr>
        <w:tabs>
          <w:tab w:val="left" w:pos="1440"/>
        </w:tabs>
        <w:spacing w:line="240" w:lineRule="auto"/>
        <w:jc w:val="both"/>
        <w:rPr>
          <w:lang w:val="pt-BR"/>
        </w:rPr>
      </w:pPr>
      <w:r>
        <w:rPr>
          <w:lang w:val="pt-BR"/>
        </w:rPr>
        <w:t>Para as inscrições feitas por via postal será considerada a data de postagem.</w:t>
      </w:r>
    </w:p>
    <w:p w:rsidR="00117C16" w:rsidRDefault="00117C16">
      <w:pPr>
        <w:pStyle w:val="TxBrp2"/>
        <w:numPr>
          <w:ilvl w:val="1"/>
          <w:numId w:val="8"/>
        </w:numPr>
        <w:tabs>
          <w:tab w:val="left" w:pos="1440"/>
        </w:tabs>
        <w:spacing w:line="240" w:lineRule="auto"/>
        <w:jc w:val="both"/>
        <w:rPr>
          <w:lang w:val="pt-BR"/>
        </w:rPr>
      </w:pPr>
      <w:r>
        <w:rPr>
          <w:i/>
          <w:iCs/>
          <w:lang w:val="pt-BR"/>
        </w:rPr>
        <w:t xml:space="preserve">Não </w:t>
      </w:r>
      <w:r>
        <w:rPr>
          <w:lang w:val="pt-BR"/>
        </w:rPr>
        <w:t>é de responsabilidade da organização do concurso eventual extravio da remessa postal pelos correios.</w:t>
      </w:r>
      <w:r>
        <w:rPr>
          <w:lang w:val="pt-BR"/>
        </w:rPr>
        <w:tab/>
      </w:r>
    </w:p>
    <w:p w:rsidR="00117C16" w:rsidRDefault="00117C16">
      <w:pPr>
        <w:pStyle w:val="TxBrp2"/>
        <w:spacing w:line="240" w:lineRule="auto"/>
        <w:ind w:left="1440" w:hanging="1440"/>
        <w:jc w:val="both"/>
        <w:rPr>
          <w:color w:val="FF0000"/>
          <w:lang w:val="pt-BR"/>
        </w:rPr>
      </w:pPr>
    </w:p>
    <w:p w:rsidR="00117C16" w:rsidRDefault="00117C16">
      <w:pPr>
        <w:pStyle w:val="TxBrp4"/>
        <w:spacing w:line="240" w:lineRule="auto"/>
        <w:ind w:left="0" w:firstLine="0"/>
        <w:rPr>
          <w:lang w:val="pt-BR"/>
        </w:rPr>
      </w:pPr>
      <w:r>
        <w:rPr>
          <w:lang w:val="pt-BR"/>
        </w:rPr>
        <w:t xml:space="preserve">5-  Critério de Aprovação : </w:t>
      </w:r>
    </w:p>
    <w:p w:rsidR="00117C16" w:rsidRDefault="00117C16">
      <w:pPr>
        <w:pStyle w:val="TxBrp5"/>
        <w:spacing w:line="240" w:lineRule="auto"/>
        <w:ind w:left="782"/>
        <w:rPr>
          <w:lang w:val="pt-BR"/>
        </w:rPr>
      </w:pPr>
      <w:r w:rsidRPr="00EF57D9">
        <w:rPr>
          <w:bCs/>
          <w:i/>
          <w:iCs/>
          <w:lang w:val="pt-BR"/>
        </w:rPr>
        <w:t xml:space="preserve">Prova escrita: Prova de </w:t>
      </w:r>
      <w:r w:rsidR="002428D6" w:rsidRPr="00EF57D9">
        <w:rPr>
          <w:bCs/>
          <w:i/>
          <w:iCs/>
          <w:lang w:val="pt-BR"/>
        </w:rPr>
        <w:t>conhecimentos gerais na área da Enfermagem</w:t>
      </w:r>
      <w:r w:rsidRPr="00EF57D9">
        <w:rPr>
          <w:bCs/>
          <w:i/>
          <w:iCs/>
          <w:lang w:val="pt-BR"/>
        </w:rPr>
        <w:t xml:space="preserve">. </w:t>
      </w:r>
      <w:r w:rsidRPr="00EF57D9">
        <w:rPr>
          <w:lang w:val="pt-BR"/>
        </w:rPr>
        <w:t>A aprovação do</w:t>
      </w:r>
      <w:r>
        <w:rPr>
          <w:lang w:val="pt-BR"/>
        </w:rPr>
        <w:t xml:space="preserve"> candidato será representada por nota igual ou superior a 6 inteiros (eliminatória e classificatória).</w:t>
      </w:r>
    </w:p>
    <w:p w:rsidR="00117C16" w:rsidRDefault="00117C16">
      <w:pPr>
        <w:pStyle w:val="TxBrp5"/>
        <w:spacing w:line="240" w:lineRule="auto"/>
        <w:ind w:left="782"/>
        <w:rPr>
          <w:lang w:val="pt-BR"/>
        </w:rPr>
      </w:pPr>
      <w:r>
        <w:rPr>
          <w:lang w:val="pt-BR"/>
        </w:rPr>
        <w:t>Avaliação através de entrevista. Interesses e compromissos serão avaliados. A aprovação do candidato será representada por nota igual ou superior a 6 inteiros (eliminatória e classificatória).</w:t>
      </w:r>
    </w:p>
    <w:p w:rsidR="00117C16" w:rsidRDefault="00117C16">
      <w:pPr>
        <w:pStyle w:val="TxBrp6"/>
        <w:spacing w:line="240" w:lineRule="auto"/>
        <w:ind w:left="776"/>
        <w:rPr>
          <w:lang w:val="pt-BR"/>
        </w:rPr>
      </w:pPr>
      <w:r>
        <w:rPr>
          <w:lang w:val="pt-BR"/>
        </w:rPr>
        <w:t xml:space="preserve">  A Média Final será calculada como média aritmética das duas avaliações, sendo aprovado o candidato que obtiver nota igual ou superior a 6 inteiros. </w:t>
      </w:r>
    </w:p>
    <w:p w:rsidR="00117C16" w:rsidRDefault="00117C16">
      <w:pPr>
        <w:tabs>
          <w:tab w:val="left" w:pos="204"/>
        </w:tabs>
        <w:jc w:val="both"/>
        <w:rPr>
          <w:color w:val="FF0000"/>
          <w:lang w:val="pt-BR"/>
        </w:rPr>
      </w:pPr>
    </w:p>
    <w:p w:rsidR="00117C16" w:rsidRDefault="00117C16">
      <w:pPr>
        <w:pStyle w:val="TxBrp5"/>
        <w:tabs>
          <w:tab w:val="left" w:pos="249"/>
        </w:tabs>
        <w:spacing w:line="240" w:lineRule="auto"/>
        <w:ind w:left="249"/>
        <w:rPr>
          <w:lang w:val="pt-BR"/>
        </w:rPr>
      </w:pPr>
      <w:r>
        <w:rPr>
          <w:lang w:val="pt-BR"/>
        </w:rPr>
        <w:t>6- Vagas</w:t>
      </w:r>
    </w:p>
    <w:p w:rsidR="00117C16" w:rsidRDefault="00117C16">
      <w:pPr>
        <w:pStyle w:val="TxBrp3"/>
        <w:spacing w:line="240" w:lineRule="auto"/>
        <w:rPr>
          <w:lang w:val="pt-BR"/>
        </w:rPr>
      </w:pPr>
      <w:r>
        <w:rPr>
          <w:lang w:val="pt-BR"/>
        </w:rPr>
        <w:t xml:space="preserve">   Serão oferecidas 40 vagas.</w:t>
      </w:r>
    </w:p>
    <w:p w:rsidR="00117C16" w:rsidRDefault="00117C16">
      <w:pPr>
        <w:jc w:val="both"/>
        <w:rPr>
          <w:bCs/>
          <w:lang w:val="pt-BR"/>
        </w:rPr>
      </w:pPr>
      <w:r>
        <w:rPr>
          <w:bCs/>
          <w:lang w:val="pt-BR"/>
        </w:rPr>
        <w:t xml:space="preserve">   Número de vagas gratuitas (30% do total): 12 (DOZE)</w:t>
      </w:r>
    </w:p>
    <w:p w:rsidR="00117C16" w:rsidRDefault="00117C16">
      <w:pPr>
        <w:pStyle w:val="TxBrp4"/>
        <w:spacing w:line="240" w:lineRule="auto"/>
        <w:ind w:left="272"/>
        <w:rPr>
          <w:lang w:val="pt-BR"/>
        </w:rPr>
      </w:pPr>
      <w:r>
        <w:rPr>
          <w:lang w:val="pt-BR"/>
        </w:rPr>
        <w:t xml:space="preserve">   Vagas para candidatos Servidores efetivos da UFPA: 50% das vagas gratuitas</w:t>
      </w:r>
    </w:p>
    <w:p w:rsidR="00117C16" w:rsidRDefault="00117C16">
      <w:pPr>
        <w:pStyle w:val="TxBrp4"/>
        <w:spacing w:line="240" w:lineRule="auto"/>
        <w:ind w:left="272"/>
        <w:rPr>
          <w:lang w:val="pt-BR"/>
        </w:rPr>
      </w:pPr>
      <w:r>
        <w:rPr>
          <w:lang w:val="pt-BR"/>
        </w:rPr>
        <w:t xml:space="preserve">   Vagas para candidatos da demanda social: 50% das vagas gratuitas</w:t>
      </w:r>
    </w:p>
    <w:p w:rsidR="00117C16" w:rsidRPr="00EF57D9" w:rsidRDefault="00117C16">
      <w:pPr>
        <w:pStyle w:val="TxBrp4"/>
        <w:spacing w:line="240" w:lineRule="auto"/>
        <w:ind w:left="272"/>
        <w:rPr>
          <w:lang w:val="pt-BR"/>
        </w:rPr>
      </w:pPr>
    </w:p>
    <w:p w:rsidR="00117C16" w:rsidRDefault="00117C16">
      <w:pPr>
        <w:ind w:left="1440" w:hanging="1440"/>
        <w:jc w:val="both"/>
        <w:rPr>
          <w:lang w:val="pt-BR"/>
        </w:rPr>
      </w:pPr>
      <w:r>
        <w:rPr>
          <w:lang w:val="pt-BR"/>
        </w:rPr>
        <w:t>Critério para atendimento gratuito (BOLSA):</w:t>
      </w:r>
    </w:p>
    <w:p w:rsidR="00117C16" w:rsidRDefault="00117C16">
      <w:pPr>
        <w:widowControl/>
        <w:numPr>
          <w:ilvl w:val="0"/>
          <w:numId w:val="7"/>
        </w:numPr>
        <w:tabs>
          <w:tab w:val="left" w:pos="720"/>
        </w:tabs>
        <w:autoSpaceDE/>
        <w:jc w:val="both"/>
        <w:rPr>
          <w:lang w:val="pt-BR"/>
        </w:rPr>
      </w:pPr>
      <w:r>
        <w:rPr>
          <w:lang w:val="pt-BR"/>
        </w:rPr>
        <w:t xml:space="preserve">Candidato, desde que aprovado no processo seletivo, pertencente ao quadro de pessoal da Universidade Federal do </w:t>
      </w:r>
      <w:r w:rsidR="007A1AF0">
        <w:rPr>
          <w:lang w:val="pt-BR"/>
        </w:rPr>
        <w:t>Pará.</w:t>
      </w:r>
    </w:p>
    <w:p w:rsidR="00117C16" w:rsidRDefault="00117C16">
      <w:pPr>
        <w:widowControl/>
        <w:numPr>
          <w:ilvl w:val="0"/>
          <w:numId w:val="7"/>
        </w:numPr>
        <w:tabs>
          <w:tab w:val="left" w:pos="720"/>
        </w:tabs>
        <w:autoSpaceDE/>
        <w:jc w:val="both"/>
        <w:rPr>
          <w:lang w:val="pt-BR"/>
        </w:rPr>
      </w:pPr>
      <w:r>
        <w:rPr>
          <w:lang w:val="pt-BR"/>
        </w:rPr>
        <w:lastRenderedPageBreak/>
        <w:t xml:space="preserve">Candidato, </w:t>
      </w:r>
      <w:r w:rsidR="002B0939">
        <w:rPr>
          <w:lang w:val="pt-BR"/>
        </w:rPr>
        <w:t xml:space="preserve">recém-formado, </w:t>
      </w:r>
      <w:r>
        <w:rPr>
          <w:lang w:val="pt-BR"/>
        </w:rPr>
        <w:t>desde que aprovado no processo seletivo, de comprovada carência financeira (demanda social).</w:t>
      </w:r>
    </w:p>
    <w:p w:rsidR="00117C16" w:rsidRPr="00EF57D9" w:rsidRDefault="00117C16">
      <w:pPr>
        <w:jc w:val="both"/>
        <w:rPr>
          <w:lang w:val="pt-BR"/>
        </w:rPr>
      </w:pPr>
      <w:r>
        <w:rPr>
          <w:lang w:val="pt-BR"/>
        </w:rPr>
        <w:t xml:space="preserve">OBS: Se o número de candidatos for maior que o número de vagas, serão submetidos a processo </w:t>
      </w:r>
      <w:r w:rsidRPr="00EF57D9">
        <w:rPr>
          <w:lang w:val="pt-BR"/>
        </w:rPr>
        <w:t>seletivo, avaliação do Curriculum Vitae prevalecendo a experiência na área específica e estar sem fonte de renda.</w:t>
      </w:r>
    </w:p>
    <w:p w:rsidR="00117C16" w:rsidRDefault="00117C16">
      <w:pPr>
        <w:pStyle w:val="TxBrp4"/>
        <w:spacing w:line="240" w:lineRule="auto"/>
        <w:ind w:left="119"/>
        <w:rPr>
          <w:color w:val="FF0000"/>
          <w:lang w:val="pt-BR"/>
        </w:rPr>
      </w:pPr>
    </w:p>
    <w:p w:rsidR="00117C16" w:rsidRDefault="00117C16">
      <w:pPr>
        <w:pStyle w:val="TxBrp4"/>
        <w:spacing w:line="240" w:lineRule="auto"/>
        <w:ind w:left="272"/>
        <w:rPr>
          <w:lang w:val="pt-BR"/>
        </w:rPr>
      </w:pPr>
      <w:r>
        <w:rPr>
          <w:lang w:val="pt-BR"/>
        </w:rPr>
        <w:t>7- Regime e Duração</w:t>
      </w:r>
    </w:p>
    <w:p w:rsidR="00117C16" w:rsidRDefault="00117C16">
      <w:pPr>
        <w:pStyle w:val="TxBrp4"/>
        <w:spacing w:line="240" w:lineRule="auto"/>
        <w:ind w:left="0" w:firstLine="0"/>
        <w:rPr>
          <w:lang w:val="pt-BR"/>
        </w:rPr>
      </w:pPr>
      <w:r>
        <w:rPr>
          <w:lang w:val="pt-BR"/>
        </w:rPr>
        <w:tab/>
        <w:t>O curso com carga horária total de 480 horas, em regime presencial, será oferecido através de atividades constituídas de módulos teóricos e práticos presenciais, mensais, de 1 semana, de segunda á sexta em horário (18 às 22 horas), podendo ocorrer aulas e/ou orientações aos sábados.</w:t>
      </w:r>
    </w:p>
    <w:p w:rsidR="00117C16" w:rsidRDefault="00117C16">
      <w:pPr>
        <w:pStyle w:val="TxBrp3"/>
        <w:spacing w:line="240" w:lineRule="auto"/>
        <w:rPr>
          <w:lang w:val="pt-BR"/>
        </w:rPr>
      </w:pPr>
      <w:r>
        <w:rPr>
          <w:lang w:val="pt-BR"/>
        </w:rPr>
        <w:tab/>
        <w:t>As atividades em salas de aula serão realizadas na cidade de Belém-PA, na Sala M do Setor de Pós-Graduação do ICS, sito a A</w:t>
      </w:r>
      <w:r w:rsidR="009C4E08">
        <w:rPr>
          <w:lang w:val="pt-BR"/>
        </w:rPr>
        <w:t>v</w:t>
      </w:r>
      <w:r>
        <w:rPr>
          <w:lang w:val="pt-BR"/>
        </w:rPr>
        <w:t>. Generalíssimo Deodoro, N.º 01, Umarizal.</w:t>
      </w:r>
    </w:p>
    <w:p w:rsidR="00F0715C" w:rsidRPr="002428D6" w:rsidRDefault="002428D6" w:rsidP="00F0715C">
      <w:pPr>
        <w:pStyle w:val="TxBrp6"/>
        <w:spacing w:line="240" w:lineRule="auto"/>
        <w:ind w:left="0" w:firstLine="697"/>
        <w:rPr>
          <w:color w:val="FF0000"/>
          <w:lang w:val="pt-BR"/>
        </w:rPr>
      </w:pPr>
      <w:r>
        <w:rPr>
          <w:lang w:val="pt-BR"/>
        </w:rPr>
        <w:t>O curso terá um custo de 15</w:t>
      </w:r>
      <w:r w:rsidR="00117C16">
        <w:rPr>
          <w:lang w:val="pt-BR"/>
        </w:rPr>
        <w:t xml:space="preserve"> parcelas</w:t>
      </w:r>
      <w:r w:rsidR="007A1AF0">
        <w:rPr>
          <w:lang w:val="pt-BR"/>
        </w:rPr>
        <w:t xml:space="preserve"> de R$ 4</w:t>
      </w:r>
      <w:r w:rsidR="00F0715C">
        <w:rPr>
          <w:lang w:val="pt-BR"/>
        </w:rPr>
        <w:t>00,00 (</w:t>
      </w:r>
      <w:r w:rsidR="007A1AF0">
        <w:rPr>
          <w:lang w:val="pt-BR"/>
        </w:rPr>
        <w:t>quatrocentos</w:t>
      </w:r>
      <w:r w:rsidR="00F0715C">
        <w:rPr>
          <w:lang w:val="pt-BR"/>
        </w:rPr>
        <w:t xml:space="preserve"> reais), com pagamento até o dia 5 de cada m</w:t>
      </w:r>
      <w:r w:rsidR="002B74D9">
        <w:rPr>
          <w:lang w:val="pt-BR"/>
        </w:rPr>
        <w:t>ês, sendo a primeira m</w:t>
      </w:r>
      <w:r w:rsidR="007A1AF0">
        <w:rPr>
          <w:lang w:val="pt-BR"/>
        </w:rPr>
        <w:t xml:space="preserve">ensalidade </w:t>
      </w:r>
      <w:r w:rsidR="007A1AF0" w:rsidRPr="006C5167">
        <w:rPr>
          <w:b/>
          <w:lang w:val="pt-BR"/>
        </w:rPr>
        <w:t>para</w:t>
      </w:r>
      <w:r w:rsidRPr="006C5167">
        <w:rPr>
          <w:b/>
          <w:lang w:val="pt-BR"/>
        </w:rPr>
        <w:t xml:space="preserve"> </w:t>
      </w:r>
      <w:r w:rsidRPr="004A79FD">
        <w:rPr>
          <w:b/>
          <w:lang w:val="pt-BR"/>
        </w:rPr>
        <w:t>o mês de junho</w:t>
      </w:r>
      <w:r w:rsidR="007A1AF0" w:rsidRPr="004A79FD">
        <w:rPr>
          <w:b/>
          <w:lang w:val="pt-BR"/>
        </w:rPr>
        <w:t>/2012</w:t>
      </w:r>
      <w:r w:rsidR="002B74D9" w:rsidRPr="004A79FD">
        <w:rPr>
          <w:b/>
          <w:lang w:val="pt-BR"/>
        </w:rPr>
        <w:t>.</w:t>
      </w:r>
    </w:p>
    <w:p w:rsidR="00117C16" w:rsidRPr="00EF57D9" w:rsidRDefault="00117C16" w:rsidP="00F0715C">
      <w:pPr>
        <w:pStyle w:val="TxBrp6"/>
        <w:spacing w:line="240" w:lineRule="auto"/>
        <w:ind w:firstLine="0"/>
        <w:rPr>
          <w:lang w:val="pt-BR"/>
        </w:rPr>
      </w:pPr>
      <w:r w:rsidRPr="00EF57D9">
        <w:rPr>
          <w:lang w:val="pt-BR"/>
        </w:rPr>
        <w:t>O aluno receberá certificado de especialização após defesa obrigatória da monografia.</w:t>
      </w:r>
    </w:p>
    <w:p w:rsidR="00117C16" w:rsidRDefault="00117C16">
      <w:pPr>
        <w:pStyle w:val="TxBrp1"/>
        <w:spacing w:line="240" w:lineRule="auto"/>
        <w:ind w:left="323"/>
        <w:rPr>
          <w:color w:val="FF0000"/>
          <w:lang w:val="pt-BR"/>
        </w:rPr>
      </w:pPr>
    </w:p>
    <w:p w:rsidR="00117C16" w:rsidRDefault="00117C16">
      <w:pPr>
        <w:pStyle w:val="TxBrp7"/>
        <w:spacing w:line="240" w:lineRule="auto"/>
        <w:ind w:left="192"/>
        <w:rPr>
          <w:lang w:val="pt-BR"/>
        </w:rPr>
      </w:pPr>
      <w:r>
        <w:rPr>
          <w:lang w:val="pt-BR"/>
        </w:rPr>
        <w:t>8- Comissão Examinadora</w:t>
      </w:r>
    </w:p>
    <w:p w:rsidR="00117C16" w:rsidRDefault="00117C16">
      <w:pPr>
        <w:pStyle w:val="TxBrp7"/>
        <w:spacing w:line="240" w:lineRule="auto"/>
        <w:ind w:left="192"/>
        <w:rPr>
          <w:lang w:val="pt-BR"/>
        </w:rPr>
      </w:pPr>
      <w:r>
        <w:rPr>
          <w:lang w:val="pt-BR"/>
        </w:rPr>
        <w:tab/>
        <w:t>8.1- A Comissão Examinadora será designada pela Coordenação do Curso e homologada pela Direção do Instituto de Ciências da Saúde e será composta por dois membros do Corpo Docente do Curso lotados na Faculdade de Enfermagem todos com titulação mínima de Mestre</w:t>
      </w:r>
    </w:p>
    <w:p w:rsidR="00117C16" w:rsidRDefault="00117C16">
      <w:pPr>
        <w:pStyle w:val="TxBrp7"/>
        <w:spacing w:line="240" w:lineRule="auto"/>
        <w:ind w:left="192"/>
        <w:rPr>
          <w:lang w:val="pt-BR"/>
        </w:rPr>
      </w:pPr>
    </w:p>
    <w:p w:rsidR="00117C16" w:rsidRDefault="00117C16">
      <w:pPr>
        <w:pStyle w:val="TxBrp7"/>
        <w:spacing w:line="240" w:lineRule="auto"/>
        <w:ind w:left="192"/>
        <w:rPr>
          <w:lang w:val="pt-BR"/>
        </w:rPr>
      </w:pPr>
      <w:r>
        <w:rPr>
          <w:lang w:val="pt-BR"/>
        </w:rPr>
        <w:tab/>
        <w:t>8.2- A Presidência da referida Comissão será do Coordenador do Curso.</w:t>
      </w:r>
    </w:p>
    <w:p w:rsidR="00117C16" w:rsidRDefault="00117C16">
      <w:pPr>
        <w:pStyle w:val="TxBrp7"/>
        <w:spacing w:line="240" w:lineRule="auto"/>
        <w:ind w:left="192"/>
        <w:rPr>
          <w:lang w:val="pt-BR"/>
        </w:rPr>
      </w:pPr>
    </w:p>
    <w:p w:rsidR="00117C16" w:rsidRDefault="00117C16">
      <w:pPr>
        <w:pStyle w:val="TxBrp7"/>
        <w:spacing w:line="240" w:lineRule="auto"/>
        <w:ind w:left="192"/>
        <w:rPr>
          <w:lang w:val="pt-BR"/>
        </w:rPr>
      </w:pPr>
      <w:r>
        <w:rPr>
          <w:lang w:val="pt-BR"/>
        </w:rPr>
        <w:tab/>
        <w:t>8.3 A comissão examinadora poderá solicitar a cooperação de técnicos, quando julgar necessário;</w:t>
      </w:r>
    </w:p>
    <w:p w:rsidR="00117C16" w:rsidRDefault="00117C16">
      <w:pPr>
        <w:pStyle w:val="TxBrp1"/>
        <w:spacing w:line="240" w:lineRule="auto"/>
        <w:jc w:val="both"/>
        <w:rPr>
          <w:color w:val="FF0000"/>
          <w:lang w:val="pt-BR"/>
        </w:rPr>
      </w:pPr>
    </w:p>
    <w:p w:rsidR="00117C16" w:rsidRDefault="00117C16">
      <w:pPr>
        <w:pStyle w:val="TxBrp1"/>
        <w:spacing w:line="240" w:lineRule="auto"/>
        <w:ind w:hanging="1117"/>
        <w:rPr>
          <w:lang w:val="pt-BR"/>
        </w:rPr>
      </w:pPr>
      <w:r>
        <w:rPr>
          <w:lang w:val="pt-BR"/>
        </w:rPr>
        <w:t xml:space="preserve"> 9- Local e data da seleção</w:t>
      </w:r>
    </w:p>
    <w:p w:rsidR="00117C16" w:rsidRDefault="00F0715C">
      <w:pPr>
        <w:pStyle w:val="TxBrp1"/>
        <w:spacing w:line="240" w:lineRule="auto"/>
        <w:ind w:hanging="1117"/>
        <w:rPr>
          <w:lang w:val="pt-BR"/>
        </w:rPr>
      </w:pPr>
      <w:r>
        <w:rPr>
          <w:lang w:val="pt-BR"/>
        </w:rPr>
        <w:t xml:space="preserve">   </w:t>
      </w:r>
      <w:r w:rsidR="003A4473">
        <w:rPr>
          <w:lang w:val="pt-BR"/>
        </w:rPr>
        <w:t xml:space="preserve">  Prova escrita:</w:t>
      </w:r>
      <w:r w:rsidR="00C60DD6">
        <w:rPr>
          <w:lang w:val="pt-BR"/>
        </w:rPr>
        <w:t xml:space="preserve"> </w:t>
      </w:r>
      <w:r w:rsidR="003A4473" w:rsidRPr="004A79FD">
        <w:rPr>
          <w:lang w:val="pt-BR"/>
        </w:rPr>
        <w:t>22/05</w:t>
      </w:r>
      <w:r w:rsidR="002420E0" w:rsidRPr="004A79FD">
        <w:rPr>
          <w:lang w:val="pt-BR"/>
        </w:rPr>
        <w:t>/2012</w:t>
      </w:r>
      <w:r w:rsidR="009C4E08">
        <w:rPr>
          <w:lang w:val="pt-BR"/>
        </w:rPr>
        <w:t xml:space="preserve"> (</w:t>
      </w:r>
      <w:r w:rsidR="00B95FC5">
        <w:rPr>
          <w:lang w:val="pt-BR"/>
        </w:rPr>
        <w:t>Conteúdo: Enfermagem Médico Cirúrgico)</w:t>
      </w:r>
    </w:p>
    <w:p w:rsidR="00117C16" w:rsidRDefault="00F0715C">
      <w:pPr>
        <w:pStyle w:val="TxBrp9"/>
        <w:spacing w:line="240" w:lineRule="auto"/>
        <w:rPr>
          <w:lang w:val="pt-BR"/>
        </w:rPr>
      </w:pPr>
      <w:r>
        <w:rPr>
          <w:lang w:val="pt-BR"/>
        </w:rPr>
        <w:t xml:space="preserve">   </w:t>
      </w:r>
      <w:r w:rsidR="00C60DD6">
        <w:rPr>
          <w:lang w:val="pt-BR"/>
        </w:rPr>
        <w:t>Entrevista</w:t>
      </w:r>
      <w:r w:rsidR="00117C16">
        <w:rPr>
          <w:lang w:val="pt-BR"/>
        </w:rPr>
        <w:t>:</w:t>
      </w:r>
      <w:r w:rsidR="00C60DD6">
        <w:rPr>
          <w:lang w:val="pt-BR"/>
        </w:rPr>
        <w:t xml:space="preserve"> </w:t>
      </w:r>
      <w:r w:rsidR="003A4473" w:rsidRPr="004A79FD">
        <w:rPr>
          <w:lang w:val="pt-BR"/>
        </w:rPr>
        <w:t>23/05/</w:t>
      </w:r>
      <w:r w:rsidR="002420E0" w:rsidRPr="004A79FD">
        <w:rPr>
          <w:lang w:val="pt-BR"/>
        </w:rPr>
        <w:t>2012</w:t>
      </w:r>
    </w:p>
    <w:p w:rsidR="00117C16" w:rsidRDefault="00F0715C">
      <w:pPr>
        <w:pStyle w:val="TxBrp10"/>
        <w:spacing w:line="240" w:lineRule="auto"/>
        <w:rPr>
          <w:lang w:val="pt-BR"/>
        </w:rPr>
      </w:pPr>
      <w:r>
        <w:rPr>
          <w:lang w:val="pt-BR"/>
        </w:rPr>
        <w:t xml:space="preserve">   </w:t>
      </w:r>
      <w:r w:rsidR="00117C16">
        <w:rPr>
          <w:lang w:val="pt-BR"/>
        </w:rPr>
        <w:t>Local:</w:t>
      </w:r>
      <w:r>
        <w:rPr>
          <w:lang w:val="pt-BR"/>
        </w:rPr>
        <w:t xml:space="preserve"> </w:t>
      </w:r>
      <w:r w:rsidR="00117C16">
        <w:rPr>
          <w:lang w:val="pt-BR"/>
        </w:rPr>
        <w:t>A Prova escrita e as entrevistas serão realizadas na cidade de Belém-PA, na Av. Generalíssimo Deodoro, N.º 01, Umarizal, CEP: 66.050-16, na Secretaria de Pós-Graduação, sala M.</w:t>
      </w:r>
    </w:p>
    <w:p w:rsidR="00117C16" w:rsidRDefault="00117C16">
      <w:pPr>
        <w:pStyle w:val="TxBrp11"/>
        <w:spacing w:line="240" w:lineRule="auto"/>
        <w:ind w:left="124"/>
        <w:rPr>
          <w:lang w:val="pt-BR"/>
        </w:rPr>
      </w:pPr>
      <w:r>
        <w:rPr>
          <w:lang w:val="pt-BR"/>
        </w:rPr>
        <w:t>Observações:</w:t>
      </w:r>
    </w:p>
    <w:p w:rsidR="00117C16" w:rsidRPr="00EF57D9" w:rsidRDefault="00117C16">
      <w:pPr>
        <w:pStyle w:val="TxBrp12"/>
        <w:numPr>
          <w:ilvl w:val="0"/>
          <w:numId w:val="8"/>
        </w:numPr>
        <w:tabs>
          <w:tab w:val="left" w:pos="720"/>
        </w:tabs>
        <w:spacing w:line="240" w:lineRule="auto"/>
        <w:rPr>
          <w:lang w:val="pt-BR"/>
        </w:rPr>
      </w:pPr>
      <w:r>
        <w:rPr>
          <w:lang w:val="pt-BR"/>
        </w:rPr>
        <w:t xml:space="preserve">O candidato só terá acesso ao local da entrevista munido da apresentação do comprovante de </w:t>
      </w:r>
      <w:r w:rsidRPr="00EF57D9">
        <w:rPr>
          <w:lang w:val="pt-BR"/>
        </w:rPr>
        <w:t>inscrição e um dos seguintes documentos- a) carteira de identidade; b) carteira de identidade profissional.</w:t>
      </w:r>
    </w:p>
    <w:p w:rsidR="00117C16" w:rsidRDefault="00117C16">
      <w:pPr>
        <w:pStyle w:val="TxBrp1"/>
        <w:numPr>
          <w:ilvl w:val="0"/>
          <w:numId w:val="8"/>
        </w:numPr>
        <w:tabs>
          <w:tab w:val="left" w:pos="720"/>
        </w:tabs>
        <w:spacing w:line="240" w:lineRule="auto"/>
        <w:rPr>
          <w:lang w:val="pt-BR"/>
        </w:rPr>
      </w:pPr>
      <w:r>
        <w:rPr>
          <w:lang w:val="pt-BR"/>
        </w:rPr>
        <w:t>Será automaticamente eliminado do processo seletivo o candidato que não se apresentar no horário e locais estabelecidos para a entrevista.</w:t>
      </w:r>
    </w:p>
    <w:p w:rsidR="00117C16" w:rsidRDefault="00117C16">
      <w:pPr>
        <w:pStyle w:val="TxBrp1"/>
        <w:numPr>
          <w:ilvl w:val="0"/>
          <w:numId w:val="8"/>
        </w:numPr>
        <w:tabs>
          <w:tab w:val="left" w:pos="720"/>
        </w:tabs>
        <w:spacing w:line="240" w:lineRule="auto"/>
        <w:rPr>
          <w:lang w:val="pt-BR"/>
        </w:rPr>
      </w:pPr>
      <w:r>
        <w:rPr>
          <w:lang w:val="pt-BR"/>
        </w:rPr>
        <w:t>Não haverá revisão, segunda chamada ou repetição de entrevista.</w:t>
      </w:r>
    </w:p>
    <w:p w:rsidR="00117C16" w:rsidRDefault="00117C16">
      <w:pPr>
        <w:tabs>
          <w:tab w:val="left" w:pos="323"/>
          <w:tab w:val="left" w:pos="674"/>
        </w:tabs>
        <w:jc w:val="both"/>
        <w:rPr>
          <w:color w:val="FF0000"/>
          <w:lang w:val="pt-BR"/>
        </w:rPr>
      </w:pPr>
    </w:p>
    <w:p w:rsidR="00117C16" w:rsidRDefault="00117C16">
      <w:pPr>
        <w:pStyle w:val="TxBrp2"/>
        <w:spacing w:line="240" w:lineRule="auto"/>
        <w:rPr>
          <w:lang w:val="pt-BR"/>
        </w:rPr>
      </w:pPr>
      <w:r>
        <w:rPr>
          <w:lang w:val="pt-BR"/>
        </w:rPr>
        <w:t>10- Da Aprovação e Classificação</w:t>
      </w:r>
    </w:p>
    <w:p w:rsidR="00117C16" w:rsidRDefault="00117C16">
      <w:pPr>
        <w:pStyle w:val="TxBrp1"/>
        <w:spacing w:line="240" w:lineRule="auto"/>
        <w:ind w:left="709" w:hanging="283"/>
        <w:rPr>
          <w:lang w:val="pt-BR"/>
        </w:rPr>
      </w:pPr>
      <w:r>
        <w:rPr>
          <w:rFonts w:ascii="Symbol" w:hAnsi="Symbol"/>
        </w:rPr>
        <w:t></w:t>
      </w:r>
      <w:r>
        <w:rPr>
          <w:lang w:val="pt-BR"/>
        </w:rPr>
        <w:tab/>
        <w:t xml:space="preserve">Serão aprovados </w:t>
      </w:r>
      <w:r w:rsidR="00C60DD6">
        <w:rPr>
          <w:lang w:val="pt-BR"/>
        </w:rPr>
        <w:t>os candidatos</w:t>
      </w:r>
      <w:r>
        <w:rPr>
          <w:lang w:val="pt-BR"/>
        </w:rPr>
        <w:t xml:space="preserve"> que obtiverem no mínimo nota seis (06) em todas as avaliações.</w:t>
      </w:r>
    </w:p>
    <w:p w:rsidR="00117C16" w:rsidRDefault="00117C16">
      <w:pPr>
        <w:pStyle w:val="TxBrp1"/>
        <w:spacing w:line="240" w:lineRule="auto"/>
        <w:ind w:left="709" w:hanging="283"/>
        <w:rPr>
          <w:lang w:val="pt-BR"/>
        </w:rPr>
      </w:pPr>
      <w:r>
        <w:rPr>
          <w:rFonts w:ascii="Symbol" w:hAnsi="Symbol"/>
        </w:rPr>
        <w:t></w:t>
      </w:r>
      <w:r>
        <w:rPr>
          <w:lang w:val="pt-BR"/>
        </w:rPr>
        <w:tab/>
        <w:t>No caso de empate</w:t>
      </w:r>
      <w:r w:rsidR="00C60DD6">
        <w:rPr>
          <w:lang w:val="pt-BR"/>
        </w:rPr>
        <w:t xml:space="preserve"> </w:t>
      </w:r>
      <w:r>
        <w:rPr>
          <w:lang w:val="pt-BR"/>
        </w:rPr>
        <w:t xml:space="preserve"> será dada prioridade ao candidato que obtiver maior nota no Curriculum Vitae. Persistindo, ainda, o empate, terá preferência o candidato de maior idade.</w:t>
      </w:r>
    </w:p>
    <w:p w:rsidR="00117C16" w:rsidRDefault="00117C16">
      <w:pPr>
        <w:tabs>
          <w:tab w:val="left" w:pos="323"/>
          <w:tab w:val="left" w:pos="674"/>
        </w:tabs>
        <w:jc w:val="both"/>
        <w:rPr>
          <w:color w:val="FF0000"/>
          <w:lang w:val="pt-BR"/>
        </w:rPr>
      </w:pPr>
    </w:p>
    <w:p w:rsidR="00117C16" w:rsidRDefault="00117C16">
      <w:pPr>
        <w:pStyle w:val="TxBrp2"/>
        <w:spacing w:line="240" w:lineRule="auto"/>
        <w:rPr>
          <w:lang w:val="pt-BR"/>
        </w:rPr>
      </w:pPr>
      <w:r>
        <w:rPr>
          <w:lang w:val="pt-BR"/>
        </w:rPr>
        <w:t>11- Da divulgação dos resultados</w:t>
      </w:r>
    </w:p>
    <w:p w:rsidR="00117C16" w:rsidRPr="00EF57D9" w:rsidRDefault="00117C16">
      <w:pPr>
        <w:pStyle w:val="TxBrp2"/>
        <w:spacing w:line="240" w:lineRule="auto"/>
        <w:rPr>
          <w:lang w:val="pt-BR"/>
        </w:rPr>
      </w:pPr>
      <w:r>
        <w:rPr>
          <w:lang w:val="pt-BR"/>
        </w:rPr>
        <w:tab/>
        <w:t xml:space="preserve">Os resultados serão afixados na Secretaria </w:t>
      </w:r>
      <w:r w:rsidR="003A4473">
        <w:rPr>
          <w:lang w:val="pt-BR"/>
        </w:rPr>
        <w:t xml:space="preserve">de Pós-Graduação do ICS, no </w:t>
      </w:r>
      <w:r w:rsidR="003A4473" w:rsidRPr="004A79FD">
        <w:rPr>
          <w:b/>
          <w:lang w:val="pt-BR"/>
        </w:rPr>
        <w:t xml:space="preserve">dia 25 </w:t>
      </w:r>
      <w:r w:rsidR="00C33C34" w:rsidRPr="004A79FD">
        <w:rPr>
          <w:b/>
          <w:lang w:val="pt-BR"/>
        </w:rPr>
        <w:t>de</w:t>
      </w:r>
      <w:r w:rsidR="003A4473" w:rsidRPr="004A79FD">
        <w:rPr>
          <w:b/>
          <w:lang w:val="pt-BR"/>
        </w:rPr>
        <w:t xml:space="preserve"> maio de </w:t>
      </w:r>
      <w:r w:rsidR="00E04AAC" w:rsidRPr="004A79FD">
        <w:rPr>
          <w:b/>
          <w:lang w:val="pt-BR"/>
        </w:rPr>
        <w:t>2012</w:t>
      </w:r>
      <w:r w:rsidRPr="004A79FD">
        <w:rPr>
          <w:b/>
          <w:lang w:val="pt-BR"/>
        </w:rPr>
        <w:t>,</w:t>
      </w:r>
      <w:r w:rsidRPr="006C5167">
        <w:rPr>
          <w:b/>
          <w:lang w:val="pt-BR"/>
        </w:rPr>
        <w:t xml:space="preserve"> às 17:00 h</w:t>
      </w:r>
      <w:r w:rsidRPr="00EF57D9">
        <w:rPr>
          <w:lang w:val="pt-BR"/>
        </w:rPr>
        <w:t xml:space="preserve"> e será disponibilizada no site www.ufpa.br</w:t>
      </w:r>
    </w:p>
    <w:p w:rsidR="00117C16" w:rsidRDefault="00117C16">
      <w:pPr>
        <w:tabs>
          <w:tab w:val="left" w:pos="323"/>
        </w:tabs>
        <w:jc w:val="both"/>
        <w:rPr>
          <w:color w:val="FF0000"/>
          <w:lang w:val="pt-BR"/>
        </w:rPr>
      </w:pPr>
    </w:p>
    <w:p w:rsidR="00117C16" w:rsidRDefault="00117C16">
      <w:pPr>
        <w:tabs>
          <w:tab w:val="left" w:pos="323"/>
        </w:tabs>
        <w:jc w:val="both"/>
        <w:rPr>
          <w:color w:val="FF0000"/>
          <w:lang w:val="pt-BR"/>
        </w:rPr>
      </w:pPr>
    </w:p>
    <w:p w:rsidR="00C33C34" w:rsidRDefault="00C33C34">
      <w:pPr>
        <w:tabs>
          <w:tab w:val="left" w:pos="323"/>
        </w:tabs>
        <w:jc w:val="both"/>
        <w:rPr>
          <w:color w:val="FF0000"/>
          <w:lang w:val="pt-BR"/>
        </w:rPr>
      </w:pPr>
    </w:p>
    <w:p w:rsidR="00117C16" w:rsidRDefault="00117C16">
      <w:pPr>
        <w:pStyle w:val="TxBrp2"/>
        <w:spacing w:line="240" w:lineRule="auto"/>
        <w:rPr>
          <w:lang w:val="pt-BR"/>
        </w:rPr>
      </w:pPr>
      <w:r>
        <w:rPr>
          <w:lang w:val="pt-BR"/>
        </w:rPr>
        <w:lastRenderedPageBreak/>
        <w:t>12- Da Matricula</w:t>
      </w:r>
    </w:p>
    <w:p w:rsidR="00117C16" w:rsidRDefault="00117C16">
      <w:pPr>
        <w:pStyle w:val="TxBrp1"/>
        <w:spacing w:line="240" w:lineRule="auto"/>
        <w:ind w:left="709" w:hanging="283"/>
        <w:rPr>
          <w:lang w:val="pt-BR"/>
        </w:rPr>
      </w:pPr>
      <w:r>
        <w:rPr>
          <w:rFonts w:ascii="Symbol" w:hAnsi="Symbol"/>
        </w:rPr>
        <w:t></w:t>
      </w:r>
      <w:r>
        <w:rPr>
          <w:lang w:val="pt-BR"/>
        </w:rPr>
        <w:tab/>
        <w:t xml:space="preserve">A data da matricula será realizada no período </w:t>
      </w:r>
      <w:r w:rsidRPr="004A79FD">
        <w:rPr>
          <w:b/>
          <w:lang w:val="pt-BR"/>
        </w:rPr>
        <w:t xml:space="preserve">de </w:t>
      </w:r>
      <w:r w:rsidR="0037086E" w:rsidRPr="004A79FD">
        <w:rPr>
          <w:b/>
          <w:lang w:val="pt-BR"/>
        </w:rPr>
        <w:t xml:space="preserve"> 28 à 31 de maio de </w:t>
      </w:r>
      <w:r w:rsidR="00E04AAC" w:rsidRPr="004A79FD">
        <w:rPr>
          <w:b/>
          <w:lang w:val="pt-BR"/>
        </w:rPr>
        <w:t>2012</w:t>
      </w:r>
      <w:r>
        <w:rPr>
          <w:lang w:val="pt-BR"/>
        </w:rPr>
        <w:t>, conforme procedimento de matricula on line através do site da FADESP, para os candidatos aprovados.</w:t>
      </w:r>
    </w:p>
    <w:p w:rsidR="00117C16" w:rsidRDefault="00117C16">
      <w:pPr>
        <w:pStyle w:val="TxBrp1"/>
        <w:spacing w:line="240" w:lineRule="auto"/>
        <w:ind w:left="709" w:hanging="283"/>
        <w:rPr>
          <w:lang w:val="pt-BR"/>
        </w:rPr>
      </w:pPr>
      <w:r>
        <w:rPr>
          <w:rFonts w:ascii="Symbol" w:hAnsi="Symbol"/>
        </w:rPr>
        <w:t></w:t>
      </w:r>
      <w:r>
        <w:rPr>
          <w:lang w:val="pt-BR"/>
        </w:rPr>
        <w:tab/>
        <w:t>Os candidatas que não se matricularem até às 17:00 horas do último dia, serão considerados desistentes, sendo chamados os candidatos subseqüentes, obedecendo a ordem de classificação os quais terão 72 horas para matricula, seguindo-se chamadas sucessivas, até o início do Curso.</w:t>
      </w:r>
    </w:p>
    <w:p w:rsidR="00F0715C" w:rsidRDefault="00F0715C">
      <w:pPr>
        <w:tabs>
          <w:tab w:val="left" w:pos="323"/>
          <w:tab w:val="left" w:pos="674"/>
        </w:tabs>
        <w:jc w:val="both"/>
        <w:rPr>
          <w:lang w:val="pt-BR"/>
        </w:rPr>
      </w:pPr>
    </w:p>
    <w:p w:rsidR="00117C16" w:rsidRDefault="00F0715C">
      <w:pPr>
        <w:tabs>
          <w:tab w:val="left" w:pos="323"/>
          <w:tab w:val="left" w:pos="674"/>
        </w:tabs>
        <w:jc w:val="both"/>
        <w:rPr>
          <w:lang w:val="pt-BR"/>
        </w:rPr>
      </w:pPr>
      <w:r>
        <w:rPr>
          <w:lang w:val="pt-BR"/>
        </w:rPr>
        <w:t>13- Do início do Curso</w:t>
      </w:r>
    </w:p>
    <w:p w:rsidR="00F0715C" w:rsidRDefault="00F0715C">
      <w:pPr>
        <w:tabs>
          <w:tab w:val="left" w:pos="323"/>
          <w:tab w:val="left" w:pos="674"/>
        </w:tabs>
        <w:jc w:val="both"/>
        <w:rPr>
          <w:lang w:val="pt-BR"/>
        </w:rPr>
      </w:pPr>
      <w:r>
        <w:rPr>
          <w:lang w:val="pt-BR"/>
        </w:rPr>
        <w:tab/>
        <w:t xml:space="preserve">O </w:t>
      </w:r>
      <w:r w:rsidR="002B74D9">
        <w:rPr>
          <w:lang w:val="pt-BR"/>
        </w:rPr>
        <w:t>C</w:t>
      </w:r>
      <w:r>
        <w:rPr>
          <w:lang w:val="pt-BR"/>
        </w:rPr>
        <w:t xml:space="preserve">urso de </w:t>
      </w:r>
      <w:r w:rsidR="002B74D9">
        <w:rPr>
          <w:lang w:val="pt-BR"/>
        </w:rPr>
        <w:t>E</w:t>
      </w:r>
      <w:r>
        <w:rPr>
          <w:lang w:val="pt-BR"/>
        </w:rPr>
        <w:t xml:space="preserve">specialização terá inicio, com a realização do </w:t>
      </w:r>
      <w:r w:rsidR="00E04AAC">
        <w:rPr>
          <w:lang w:val="pt-BR"/>
        </w:rPr>
        <w:t xml:space="preserve">primeiro </w:t>
      </w:r>
      <w:r w:rsidR="0037086E">
        <w:rPr>
          <w:lang w:val="pt-BR"/>
        </w:rPr>
        <w:t xml:space="preserve">módulo no período </w:t>
      </w:r>
      <w:r w:rsidR="0037086E" w:rsidRPr="004A79FD">
        <w:rPr>
          <w:b/>
          <w:lang w:val="pt-BR"/>
        </w:rPr>
        <w:t>de 18 à 23/ junho /</w:t>
      </w:r>
      <w:r w:rsidR="00E04AAC" w:rsidRPr="004A79FD">
        <w:rPr>
          <w:b/>
          <w:lang w:val="pt-BR"/>
        </w:rPr>
        <w:t>2012</w:t>
      </w:r>
      <w:r w:rsidRPr="004A79FD">
        <w:rPr>
          <w:b/>
          <w:lang w:val="pt-BR"/>
        </w:rPr>
        <w:t>,</w:t>
      </w:r>
      <w:r>
        <w:rPr>
          <w:lang w:val="pt-BR"/>
        </w:rPr>
        <w:t xml:space="preserve"> no Setor de Pós-Graduação do ICS, Sala M, a partir das 18:00 hs.</w:t>
      </w:r>
    </w:p>
    <w:p w:rsidR="00F0715C" w:rsidRDefault="00F0715C">
      <w:pPr>
        <w:pStyle w:val="TxBrp4"/>
        <w:tabs>
          <w:tab w:val="left" w:pos="0"/>
        </w:tabs>
        <w:spacing w:line="240" w:lineRule="auto"/>
        <w:ind w:left="351" w:hanging="351"/>
        <w:rPr>
          <w:lang w:val="pt-BR"/>
        </w:rPr>
      </w:pPr>
    </w:p>
    <w:p w:rsidR="00117C16" w:rsidRDefault="00117C16">
      <w:pPr>
        <w:pStyle w:val="TxBrp4"/>
        <w:tabs>
          <w:tab w:val="left" w:pos="0"/>
        </w:tabs>
        <w:spacing w:line="240" w:lineRule="auto"/>
        <w:ind w:left="351" w:hanging="351"/>
        <w:rPr>
          <w:lang w:val="pt-BR"/>
        </w:rPr>
      </w:pPr>
      <w:r>
        <w:rPr>
          <w:lang w:val="pt-BR"/>
        </w:rPr>
        <w:t>1</w:t>
      </w:r>
      <w:r w:rsidR="00F0715C">
        <w:rPr>
          <w:lang w:val="pt-BR"/>
        </w:rPr>
        <w:t>4</w:t>
      </w:r>
      <w:r>
        <w:rPr>
          <w:lang w:val="pt-BR"/>
        </w:rPr>
        <w:t>- Das considerações finais</w:t>
      </w:r>
    </w:p>
    <w:p w:rsidR="00117C16" w:rsidRDefault="00117C16">
      <w:pPr>
        <w:pStyle w:val="TxBrp3"/>
        <w:numPr>
          <w:ilvl w:val="0"/>
          <w:numId w:val="8"/>
        </w:numPr>
        <w:tabs>
          <w:tab w:val="left" w:pos="720"/>
        </w:tabs>
        <w:spacing w:line="240" w:lineRule="auto"/>
        <w:rPr>
          <w:lang w:val="pt-BR"/>
        </w:rPr>
      </w:pPr>
      <w:r>
        <w:rPr>
          <w:lang w:val="pt-BR"/>
        </w:rPr>
        <w:t>Os casos omissos serão resolvidos pela Coordenação do Curso de Especialização.</w:t>
      </w:r>
    </w:p>
    <w:p w:rsidR="00117C16" w:rsidRDefault="004A79FD" w:rsidP="00E04AAC">
      <w:pPr>
        <w:tabs>
          <w:tab w:val="left" w:pos="317"/>
        </w:tabs>
        <w:ind w:left="720"/>
        <w:rPr>
          <w:lang w:val="pt-BR"/>
        </w:rPr>
      </w:pPr>
      <w:r>
        <w:rPr>
          <w:lang w:val="pt-BR"/>
        </w:rPr>
        <w:t>Belém-PA,</w:t>
      </w:r>
      <w:r w:rsidR="00AE7B5C" w:rsidRPr="004A79FD">
        <w:rPr>
          <w:lang w:val="pt-BR"/>
        </w:rPr>
        <w:t xml:space="preserve">16 </w:t>
      </w:r>
      <w:r w:rsidR="00117C16" w:rsidRPr="004A79FD">
        <w:rPr>
          <w:lang w:val="pt-BR"/>
        </w:rPr>
        <w:t xml:space="preserve">de </w:t>
      </w:r>
      <w:r w:rsidR="00AE7B5C" w:rsidRPr="004A79FD">
        <w:rPr>
          <w:lang w:val="pt-BR"/>
        </w:rPr>
        <w:t>maio</w:t>
      </w:r>
      <w:r w:rsidR="00F0715C">
        <w:rPr>
          <w:lang w:val="pt-BR"/>
        </w:rPr>
        <w:t xml:space="preserve"> </w:t>
      </w:r>
      <w:r w:rsidR="00E04AAC">
        <w:rPr>
          <w:lang w:val="pt-BR"/>
        </w:rPr>
        <w:t>de 2012</w:t>
      </w:r>
      <w:r w:rsidR="00117C16">
        <w:rPr>
          <w:lang w:val="pt-BR"/>
        </w:rPr>
        <w:t>.</w:t>
      </w:r>
    </w:p>
    <w:p w:rsidR="00117C16" w:rsidRDefault="00117C16">
      <w:pPr>
        <w:tabs>
          <w:tab w:val="left" w:pos="317"/>
        </w:tabs>
        <w:rPr>
          <w:lang w:val="pt-BR"/>
        </w:rPr>
      </w:pPr>
    </w:p>
    <w:p w:rsidR="00117C16" w:rsidRDefault="00117C16">
      <w:pPr>
        <w:tabs>
          <w:tab w:val="left" w:pos="317"/>
        </w:tabs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  <w:t>____________________________________________</w:t>
      </w:r>
    </w:p>
    <w:p w:rsidR="00117C16" w:rsidRDefault="00117C16">
      <w:pPr>
        <w:pStyle w:val="TxBrp6"/>
        <w:spacing w:line="240" w:lineRule="auto"/>
        <w:rPr>
          <w:lang w:val="pt-BR"/>
        </w:rPr>
      </w:pPr>
      <w:r>
        <w:rPr>
          <w:lang w:val="pt-BR"/>
        </w:rPr>
        <w:tab/>
        <w:t>Prof.a MSc Irene de Jesus Silva</w:t>
      </w:r>
    </w:p>
    <w:p w:rsidR="00117C16" w:rsidRDefault="00117C16">
      <w:pPr>
        <w:pStyle w:val="TxBrp6"/>
        <w:spacing w:line="240" w:lineRule="auto"/>
        <w:rPr>
          <w:lang w:val="pt-BR"/>
        </w:rPr>
      </w:pPr>
      <w:r>
        <w:rPr>
          <w:lang w:val="pt-BR"/>
        </w:rPr>
        <w:tab/>
        <w:t>Coord.a do Curso de Especialização em Enfermagem Oncológica</w:t>
      </w:r>
    </w:p>
    <w:p w:rsidR="00117C16" w:rsidRDefault="00117C16">
      <w:pPr>
        <w:pStyle w:val="TxBrp6"/>
        <w:spacing w:line="240" w:lineRule="auto"/>
        <w:rPr>
          <w:lang w:val="pt-BR"/>
        </w:rPr>
      </w:pPr>
      <w:r>
        <w:rPr>
          <w:lang w:val="pt-BR"/>
        </w:rPr>
        <w:tab/>
        <w:t>ICS / UFPA</w:t>
      </w: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rPr>
          <w:color w:val="FF0000"/>
          <w:lang w:val="pt-BR"/>
        </w:rPr>
      </w:pPr>
    </w:p>
    <w:p w:rsidR="00EF57D9" w:rsidRDefault="00EF57D9">
      <w:pPr>
        <w:pStyle w:val="TxBrp6"/>
        <w:spacing w:line="240" w:lineRule="auto"/>
        <w:rPr>
          <w:color w:val="FF0000"/>
          <w:lang w:val="pt-BR"/>
        </w:rPr>
      </w:pPr>
    </w:p>
    <w:p w:rsidR="00117C16" w:rsidRDefault="00117C16">
      <w:pPr>
        <w:pStyle w:val="TxBrp6"/>
        <w:spacing w:line="240" w:lineRule="auto"/>
        <w:ind w:left="0" w:firstLine="0"/>
        <w:rPr>
          <w:lang w:val="pt-BR"/>
        </w:rPr>
      </w:pPr>
      <w:r>
        <w:rPr>
          <w:lang w:val="pt-BR"/>
        </w:rPr>
        <w:lastRenderedPageBreak/>
        <w:t>ANEXO - 1</w:t>
      </w:r>
    </w:p>
    <w:p w:rsidR="00117C16" w:rsidRDefault="00117C16">
      <w:pPr>
        <w:pStyle w:val="TxBrp6"/>
        <w:spacing w:line="240" w:lineRule="auto"/>
        <w:ind w:left="0" w:firstLine="0"/>
        <w:rPr>
          <w:lang w:val="pt-BR"/>
        </w:rPr>
      </w:pPr>
    </w:p>
    <w:p w:rsidR="00117C16" w:rsidRDefault="00117C16">
      <w:pPr>
        <w:rPr>
          <w:lang w:val="pt-BR"/>
        </w:rPr>
      </w:pPr>
      <w:r>
        <w:rPr>
          <w:lang w:val="pt-BR"/>
        </w:rPr>
        <w:t>PROCEDIMENTO DE INCRIÇÃO / MATRÍCULA ON LINE ATRAVÉS DO SITE DA FADESP</w:t>
      </w:r>
    </w:p>
    <w:p w:rsidR="00117C16" w:rsidRDefault="00117C16">
      <w:pPr>
        <w:rPr>
          <w:lang w:val="pt-BR"/>
        </w:rPr>
      </w:pPr>
      <w:r>
        <w:rPr>
          <w:lang w:val="pt-BR"/>
        </w:rPr>
        <w:tab/>
        <w:t>Endereço de Cursos e Eventos: www.fadesp.org.br/cursos</w:t>
      </w:r>
    </w:p>
    <w:p w:rsidR="00117C16" w:rsidRDefault="00117C16">
      <w:pPr>
        <w:rPr>
          <w:lang w:val="pt-BR"/>
        </w:rPr>
      </w:pPr>
    </w:p>
    <w:p w:rsidR="00117C16" w:rsidRDefault="00117C16">
      <w:r>
        <w:t>Para inscrição ou matricula:</w:t>
      </w:r>
    </w:p>
    <w:p w:rsidR="00117C16" w:rsidRDefault="00117C16">
      <w:pPr>
        <w:widowControl/>
        <w:numPr>
          <w:ilvl w:val="0"/>
          <w:numId w:val="5"/>
        </w:numPr>
        <w:tabs>
          <w:tab w:val="left" w:pos="360"/>
        </w:tabs>
        <w:rPr>
          <w:u w:val="single"/>
          <w:lang w:val="pt-BR"/>
        </w:rPr>
      </w:pPr>
      <w:r>
        <w:rPr>
          <w:lang w:val="pt-BR"/>
        </w:rPr>
        <w:t xml:space="preserve">Acesse o endereço acima, utilizando apenas o </w:t>
      </w:r>
      <w:r>
        <w:rPr>
          <w:u w:val="single"/>
          <w:lang w:val="pt-BR"/>
        </w:rPr>
        <w:t>navegador INTERNET EXPLORER;</w:t>
      </w:r>
    </w:p>
    <w:p w:rsidR="00117C16" w:rsidRDefault="00117C16">
      <w:pPr>
        <w:widowControl/>
        <w:numPr>
          <w:ilvl w:val="0"/>
          <w:numId w:val="5"/>
        </w:numPr>
        <w:tabs>
          <w:tab w:val="left" w:pos="360"/>
        </w:tabs>
        <w:rPr>
          <w:lang w:val="pt-BR"/>
        </w:rPr>
      </w:pPr>
      <w:r>
        <w:rPr>
          <w:lang w:val="pt-BR"/>
        </w:rPr>
        <w:t>Escolha Cursos / Eventos / Atividades, selecione a área de seu interesse e clique no curso/evento desejado;</w:t>
      </w:r>
    </w:p>
    <w:p w:rsidR="00117C16" w:rsidRDefault="00117C16">
      <w:pPr>
        <w:widowControl/>
        <w:numPr>
          <w:ilvl w:val="0"/>
          <w:numId w:val="5"/>
        </w:numPr>
        <w:tabs>
          <w:tab w:val="left" w:pos="360"/>
        </w:tabs>
        <w:rPr>
          <w:lang w:val="pt-BR"/>
        </w:rPr>
      </w:pPr>
      <w:r>
        <w:rPr>
          <w:lang w:val="pt-BR"/>
        </w:rPr>
        <w:t>Leia com atenção as informações do curso/evento;</w:t>
      </w:r>
    </w:p>
    <w:p w:rsidR="00117C16" w:rsidRDefault="00117C16">
      <w:pPr>
        <w:widowControl/>
        <w:numPr>
          <w:ilvl w:val="0"/>
          <w:numId w:val="5"/>
        </w:numPr>
        <w:tabs>
          <w:tab w:val="left" w:pos="360"/>
        </w:tabs>
        <w:rPr>
          <w:lang w:val="pt-BR"/>
        </w:rPr>
      </w:pPr>
      <w:r>
        <w:rPr>
          <w:lang w:val="pt-BR"/>
        </w:rPr>
        <w:t>Clique em</w:t>
      </w:r>
      <w:r>
        <w:rPr>
          <w:b/>
          <w:lang w:val="pt-BR"/>
        </w:rPr>
        <w:t xml:space="preserve"> INSCREVER ou MATRICULAR</w:t>
      </w:r>
      <w:r>
        <w:rPr>
          <w:lang w:val="pt-BR"/>
        </w:rPr>
        <w:t>;</w:t>
      </w:r>
    </w:p>
    <w:p w:rsidR="00117C16" w:rsidRDefault="00117C16">
      <w:pPr>
        <w:widowControl/>
        <w:numPr>
          <w:ilvl w:val="0"/>
          <w:numId w:val="5"/>
        </w:numPr>
        <w:tabs>
          <w:tab w:val="left" w:pos="360"/>
        </w:tabs>
      </w:pPr>
      <w:r>
        <w:rPr>
          <w:lang w:val="pt-BR"/>
        </w:rPr>
        <w:t xml:space="preserve">Se você já fez algum curso ou evento pela FADESP já deve ter seu Registro e senha no sistema. </w:t>
      </w:r>
      <w:r>
        <w:t>Digite-os no local indicado;</w:t>
      </w:r>
    </w:p>
    <w:p w:rsidR="00117C16" w:rsidRDefault="00117C16">
      <w:pPr>
        <w:widowControl/>
        <w:numPr>
          <w:ilvl w:val="0"/>
          <w:numId w:val="5"/>
        </w:numPr>
        <w:tabs>
          <w:tab w:val="left" w:pos="360"/>
        </w:tabs>
        <w:rPr>
          <w:u w:val="single"/>
          <w:lang w:val="pt-BR"/>
        </w:rPr>
      </w:pPr>
      <w:r>
        <w:rPr>
          <w:u w:val="single"/>
          <w:lang w:val="pt-BR"/>
        </w:rPr>
        <w:t>Se você não possui registro e senha, é necessário fazer o seu cadastro:</w:t>
      </w:r>
    </w:p>
    <w:p w:rsidR="00117C16" w:rsidRDefault="00117C16">
      <w:pPr>
        <w:rPr>
          <w:lang w:val="pt-BR"/>
        </w:rPr>
      </w:pPr>
      <w:r>
        <w:rPr>
          <w:lang w:val="pt-BR"/>
        </w:rPr>
        <w:tab/>
        <w:t xml:space="preserve">1) Clique em </w:t>
      </w:r>
      <w:r>
        <w:rPr>
          <w:b/>
          <w:lang w:val="pt-BR"/>
        </w:rPr>
        <w:t>NOVO CADASTRO</w:t>
      </w:r>
      <w:r>
        <w:rPr>
          <w:lang w:val="pt-BR"/>
        </w:rPr>
        <w:t>, preencha os dados solicitados (nome, CPF, RG, filiação, contato, endereço, e-mail, etc).</w:t>
      </w:r>
    </w:p>
    <w:p w:rsidR="00117C16" w:rsidRDefault="00117C16">
      <w:pPr>
        <w:rPr>
          <w:lang w:val="pt-BR"/>
        </w:rPr>
      </w:pPr>
      <w:r>
        <w:rPr>
          <w:lang w:val="pt-BR"/>
        </w:rPr>
        <w:tab/>
        <w:t xml:space="preserve">2) Clique em </w:t>
      </w:r>
      <w:r>
        <w:rPr>
          <w:b/>
          <w:lang w:val="pt-BR"/>
        </w:rPr>
        <w:t xml:space="preserve">CONTINUAR </w:t>
      </w:r>
      <w:r>
        <w:rPr>
          <w:lang w:val="pt-BR"/>
        </w:rPr>
        <w:t>para obter o número do seu Registro de acesso ao sistema de cursos e eventos da FADESP.</w:t>
      </w:r>
    </w:p>
    <w:p w:rsidR="00117C16" w:rsidRDefault="00117C16">
      <w:pPr>
        <w:rPr>
          <w:lang w:val="pt-BR"/>
        </w:rPr>
      </w:pPr>
      <w:r>
        <w:rPr>
          <w:lang w:val="pt-BR"/>
        </w:rPr>
        <w:tab/>
        <w:t>Obs: é importante anotar o número do seu registro, para acessar outras vezes a sua conta, com ele, você terá acesso a uma conta no site, para consultar o recebimento da taxa de inscrição/matrícula/mensalidade pelo banco; atualizar o seu cadastro; imprimir 2ª via de boleto ou imprimir 2ª via de contrato do curso.</w:t>
      </w:r>
    </w:p>
    <w:p w:rsidR="00117C16" w:rsidRDefault="00117C16">
      <w:pPr>
        <w:rPr>
          <w:lang w:val="pt-BR"/>
        </w:rPr>
      </w:pPr>
      <w:r>
        <w:rPr>
          <w:lang w:val="pt-BR"/>
        </w:rPr>
        <w:tab/>
        <w:t>3) Em seguida cadastre e confirme a sua senha, para concluir o seu registro;</w:t>
      </w:r>
    </w:p>
    <w:p w:rsidR="00117C16" w:rsidRDefault="00117C16">
      <w:pPr>
        <w:widowControl/>
        <w:numPr>
          <w:ilvl w:val="0"/>
          <w:numId w:val="2"/>
        </w:numPr>
        <w:tabs>
          <w:tab w:val="left" w:pos="360"/>
        </w:tabs>
      </w:pPr>
      <w:r>
        <w:rPr>
          <w:lang w:val="pt-BR"/>
        </w:rPr>
        <w:t xml:space="preserve">Clique em </w:t>
      </w:r>
      <w:r>
        <w:rPr>
          <w:b/>
          <w:lang w:val="pt-BR"/>
        </w:rPr>
        <w:t>CONTINUAR</w:t>
      </w:r>
      <w:r>
        <w:rPr>
          <w:lang w:val="pt-BR"/>
        </w:rPr>
        <w:t xml:space="preserve">, em caso de cursos, será gerado o Contrato de Adesão; aceite as Condições do Curso/Evento para a emissão do(s) Boleto(s) de inscrição/matrícula/mensalidades. </w:t>
      </w:r>
      <w:r>
        <w:t>Em seguida, imprima-o(s).</w:t>
      </w:r>
    </w:p>
    <w:p w:rsidR="00117C16" w:rsidRDefault="00117C16">
      <w:pPr>
        <w:widowControl/>
        <w:numPr>
          <w:ilvl w:val="0"/>
          <w:numId w:val="2"/>
        </w:numPr>
        <w:tabs>
          <w:tab w:val="left" w:pos="360"/>
        </w:tabs>
        <w:rPr>
          <w:lang w:val="pt-BR"/>
        </w:rPr>
      </w:pPr>
      <w:r>
        <w:rPr>
          <w:lang w:val="pt-BR"/>
        </w:rPr>
        <w:t>Sua inscrição/matrícula será confirmada, mediante o pagamento do boleto de inscrição / matrícula / 1ª mensalidade.</w:t>
      </w:r>
    </w:p>
    <w:p w:rsidR="00117C16" w:rsidRDefault="00117C16">
      <w:pPr>
        <w:rPr>
          <w:lang w:val="pt-BR"/>
        </w:rPr>
      </w:pPr>
    </w:p>
    <w:p w:rsidR="00117C16" w:rsidRDefault="00117C16">
      <w:pPr>
        <w:rPr>
          <w:lang w:val="pt-BR"/>
        </w:rPr>
      </w:pPr>
      <w:r>
        <w:rPr>
          <w:lang w:val="pt-BR"/>
        </w:rPr>
        <w:t>Procedimento de matrícula de BOLSISTAS em cursos:</w:t>
      </w:r>
    </w:p>
    <w:p w:rsidR="00117C16" w:rsidRDefault="00117C16">
      <w:pPr>
        <w:rPr>
          <w:lang w:val="pt-BR"/>
        </w:rPr>
      </w:pPr>
      <w:r>
        <w:rPr>
          <w:lang w:val="pt-BR"/>
        </w:rPr>
        <w:t>Consultar a Coordenação do Curso.</w:t>
      </w:r>
    </w:p>
    <w:p w:rsidR="00117C16" w:rsidRDefault="00117C16">
      <w:pPr>
        <w:rPr>
          <w:lang w:val="pt-BR"/>
        </w:rPr>
      </w:pPr>
    </w:p>
    <w:p w:rsidR="00117C16" w:rsidRDefault="00117C16">
      <w:pPr>
        <w:rPr>
          <w:lang w:val="pt-BR"/>
        </w:rPr>
      </w:pPr>
      <w:r>
        <w:rPr>
          <w:lang w:val="pt-BR"/>
        </w:rPr>
        <w:t>Após o cadastro no site da FADESP, acesse a sua conta, digitando o número do seu registro e a</w:t>
      </w:r>
    </w:p>
    <w:p w:rsidR="00117C16" w:rsidRDefault="00117C16">
      <w:r>
        <w:t>sua senha, para:</w:t>
      </w:r>
    </w:p>
    <w:p w:rsidR="00117C16" w:rsidRDefault="00117C16">
      <w:pPr>
        <w:widowControl/>
        <w:numPr>
          <w:ilvl w:val="0"/>
          <w:numId w:val="6"/>
        </w:numPr>
        <w:tabs>
          <w:tab w:val="left" w:pos="360"/>
        </w:tabs>
      </w:pPr>
      <w:r>
        <w:t>Alterar seus dados cadastrais;</w:t>
      </w:r>
    </w:p>
    <w:p w:rsidR="00117C16" w:rsidRDefault="00117C16">
      <w:pPr>
        <w:widowControl/>
        <w:numPr>
          <w:ilvl w:val="0"/>
          <w:numId w:val="6"/>
        </w:numPr>
        <w:tabs>
          <w:tab w:val="left" w:pos="360"/>
        </w:tabs>
        <w:rPr>
          <w:lang w:val="pt-BR"/>
        </w:rPr>
      </w:pPr>
      <w:r>
        <w:rPr>
          <w:lang w:val="pt-BR"/>
        </w:rPr>
        <w:t>Consultar/Imprimir 2ª via de contrato de curso;</w:t>
      </w:r>
    </w:p>
    <w:p w:rsidR="00117C16" w:rsidRDefault="00117C16">
      <w:pPr>
        <w:widowControl/>
        <w:numPr>
          <w:ilvl w:val="0"/>
          <w:numId w:val="6"/>
        </w:numPr>
        <w:tabs>
          <w:tab w:val="left" w:pos="360"/>
        </w:tabs>
        <w:rPr>
          <w:lang w:val="pt-BR"/>
        </w:rPr>
      </w:pPr>
      <w:r>
        <w:rPr>
          <w:lang w:val="pt-BR"/>
        </w:rPr>
        <w:t>Consultar pagamentos recebidos pelo banco;</w:t>
      </w:r>
    </w:p>
    <w:p w:rsidR="00117C16" w:rsidRDefault="00117C16">
      <w:pPr>
        <w:widowControl/>
        <w:numPr>
          <w:ilvl w:val="0"/>
          <w:numId w:val="6"/>
        </w:numPr>
        <w:tabs>
          <w:tab w:val="left" w:pos="360"/>
        </w:tabs>
        <w:rPr>
          <w:lang w:val="pt-BR"/>
        </w:rPr>
      </w:pPr>
      <w:r>
        <w:rPr>
          <w:lang w:val="pt-BR"/>
        </w:rPr>
        <w:t>Imprimir 2ª via de boleto;</w:t>
      </w:r>
    </w:p>
    <w:p w:rsidR="00117C16" w:rsidRDefault="00117C16">
      <w:pPr>
        <w:rPr>
          <w:lang w:val="pt-BR"/>
        </w:rPr>
      </w:pPr>
      <w:r>
        <w:rPr>
          <w:lang w:val="pt-BR"/>
        </w:rPr>
        <w:tab/>
        <w:t xml:space="preserve">- Para procurar o numero do seu registro no site da FADESP, clique em </w:t>
      </w:r>
      <w:r>
        <w:rPr>
          <w:u w:val="single"/>
          <w:lang w:val="pt-BR"/>
        </w:rPr>
        <w:t>Localizar Registro Existente</w:t>
      </w:r>
      <w:r>
        <w:rPr>
          <w:lang w:val="pt-BR"/>
        </w:rPr>
        <w:t>.</w:t>
      </w:r>
    </w:p>
    <w:p w:rsidR="00117C16" w:rsidRDefault="00117C16">
      <w:pPr>
        <w:rPr>
          <w:lang w:val="pt-BR"/>
        </w:rPr>
      </w:pPr>
      <w:r>
        <w:rPr>
          <w:lang w:val="pt-BR"/>
        </w:rPr>
        <w:tab/>
        <w:t xml:space="preserve">- Se você esqueceu a sua senha, clique em </w:t>
      </w:r>
      <w:r>
        <w:rPr>
          <w:u w:val="single"/>
          <w:lang w:val="pt-BR"/>
        </w:rPr>
        <w:t>Lembrar Senha Por E-mail</w:t>
      </w:r>
      <w:r>
        <w:rPr>
          <w:lang w:val="pt-BR"/>
        </w:rPr>
        <w:t>, para receber o número do seu registro e a sua senha por e-mail.</w:t>
      </w:r>
    </w:p>
    <w:p w:rsidR="00117C16" w:rsidRDefault="00117C16">
      <w:pPr>
        <w:rPr>
          <w:lang w:val="pt-BR"/>
        </w:rPr>
      </w:pPr>
    </w:p>
    <w:p w:rsidR="00117C16" w:rsidRDefault="00117C16">
      <w:pPr>
        <w:rPr>
          <w:lang w:val="pt-BR"/>
        </w:rPr>
      </w:pPr>
      <w:r>
        <w:rPr>
          <w:lang w:val="pt-BR"/>
        </w:rPr>
        <w:t>FUNDAÇÃO DE AMPARO E DESENVOLVIMENTO DA PESQUISA</w:t>
      </w:r>
    </w:p>
    <w:p w:rsidR="00117C16" w:rsidRDefault="00117C16">
      <w:pPr>
        <w:rPr>
          <w:lang w:val="pt-BR"/>
        </w:rPr>
      </w:pPr>
      <w:r>
        <w:rPr>
          <w:lang w:val="pt-BR"/>
        </w:rPr>
        <w:t>Divisão de Prestação de Serviços / Cursos</w:t>
      </w:r>
    </w:p>
    <w:p w:rsidR="00117C16" w:rsidRDefault="00117C16">
      <w:pPr>
        <w:rPr>
          <w:lang w:val="pt-BR"/>
        </w:rPr>
      </w:pPr>
      <w:r>
        <w:rPr>
          <w:lang w:val="pt-BR"/>
        </w:rPr>
        <w:t>Rua Augusto Corrêa, s/n – Campus Universitário do Guamá – UFPA</w:t>
      </w:r>
    </w:p>
    <w:p w:rsidR="00117C16" w:rsidRDefault="00117C16">
      <w:pPr>
        <w:rPr>
          <w:lang w:val="pt-BR"/>
        </w:rPr>
      </w:pPr>
      <w:r>
        <w:rPr>
          <w:lang w:val="pt-BR"/>
        </w:rPr>
        <w:t>CEP: 66075-110 Belém – Pará – Brasil</w:t>
      </w:r>
    </w:p>
    <w:p w:rsidR="00117C16" w:rsidRDefault="00117C16">
      <w:pPr>
        <w:rPr>
          <w:lang w:val="pt-BR"/>
        </w:rPr>
      </w:pPr>
      <w:r>
        <w:rPr>
          <w:lang w:val="pt-BR"/>
        </w:rPr>
        <w:t>Fone: (91) 4005-7470</w:t>
      </w:r>
    </w:p>
    <w:p w:rsidR="00117C16" w:rsidRDefault="00117C16">
      <w:pPr>
        <w:rPr>
          <w:lang w:val="pt-BR"/>
        </w:rPr>
      </w:pPr>
      <w:r>
        <w:rPr>
          <w:lang w:val="pt-BR"/>
        </w:rPr>
        <w:t>E-mail: cursos@fadesp.org.br</w:t>
      </w:r>
    </w:p>
    <w:p w:rsidR="00117C16" w:rsidRDefault="00117C16">
      <w:pPr>
        <w:rPr>
          <w:lang w:val="pt-BR"/>
        </w:rPr>
      </w:pPr>
      <w:r>
        <w:rPr>
          <w:lang w:val="pt-BR"/>
        </w:rPr>
        <w:t>Site: www.fadesp.org.br</w:t>
      </w:r>
    </w:p>
    <w:p w:rsidR="00117C16" w:rsidRDefault="00117C16">
      <w:pPr>
        <w:pStyle w:val="TxBrp6"/>
        <w:spacing w:line="240" w:lineRule="auto"/>
        <w:ind w:left="0" w:firstLine="0"/>
        <w:rPr>
          <w:color w:val="FF0000"/>
        </w:rPr>
      </w:pPr>
    </w:p>
    <w:p w:rsidR="00117C16" w:rsidRDefault="00117C16">
      <w:pPr>
        <w:pStyle w:val="Cabealho"/>
        <w:tabs>
          <w:tab w:val="left" w:pos="709"/>
        </w:tabs>
        <w:jc w:val="both"/>
        <w:rPr>
          <w:color w:val="FF0000"/>
        </w:rPr>
      </w:pPr>
    </w:p>
    <w:p w:rsidR="00117C16" w:rsidRDefault="00117C16">
      <w:pPr>
        <w:pStyle w:val="Cabealho"/>
        <w:tabs>
          <w:tab w:val="left" w:pos="709"/>
        </w:tabs>
        <w:jc w:val="both"/>
        <w:rPr>
          <w:color w:val="FF0000"/>
        </w:rPr>
      </w:pPr>
    </w:p>
    <w:p w:rsidR="00117C16" w:rsidRDefault="00485B8B">
      <w:pPr>
        <w:tabs>
          <w:tab w:val="left" w:pos="5529"/>
        </w:tabs>
        <w:jc w:val="center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971550" cy="90487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16" w:rsidRDefault="00117C16">
      <w:pPr>
        <w:pStyle w:val="TxBrc1"/>
        <w:spacing w:line="240" w:lineRule="auto"/>
        <w:rPr>
          <w:lang w:val="pt-BR"/>
        </w:rPr>
      </w:pPr>
      <w:r>
        <w:rPr>
          <w:lang w:val="pt-BR"/>
        </w:rPr>
        <w:t>UNIVERSIDADE FEDERAL DO PARÁ</w:t>
      </w:r>
    </w:p>
    <w:p w:rsidR="00117C16" w:rsidRDefault="00117C16">
      <w:pPr>
        <w:pStyle w:val="TxBrc1"/>
        <w:spacing w:line="240" w:lineRule="auto"/>
        <w:rPr>
          <w:lang w:val="pt-BR"/>
        </w:rPr>
      </w:pPr>
      <w:r>
        <w:rPr>
          <w:lang w:val="pt-BR"/>
        </w:rPr>
        <w:t>INSTITUTO DE CIÊNCIAS DA SAÚDE</w:t>
      </w:r>
    </w:p>
    <w:p w:rsidR="00117C16" w:rsidRDefault="00117C16">
      <w:pPr>
        <w:pStyle w:val="TxBrc1"/>
        <w:spacing w:line="240" w:lineRule="auto"/>
        <w:rPr>
          <w:lang w:val="pt-BR"/>
        </w:rPr>
      </w:pPr>
      <w:r>
        <w:rPr>
          <w:lang w:val="pt-BR"/>
        </w:rPr>
        <w:t>FACULDADE DE ENFERMAGEM</w:t>
      </w:r>
    </w:p>
    <w:p w:rsidR="00117C16" w:rsidRDefault="00117C16">
      <w:pPr>
        <w:pStyle w:val="Ttulo1"/>
        <w:tabs>
          <w:tab w:val="left" w:pos="0"/>
        </w:tabs>
        <w:rPr>
          <w:szCs w:val="24"/>
        </w:rPr>
      </w:pPr>
      <w:r>
        <w:rPr>
          <w:szCs w:val="24"/>
        </w:rPr>
        <w:t>CURSO DE ESPECIALIZAÇÃO EM ENFERMAGEM ONCOLÓGICA</w:t>
      </w:r>
    </w:p>
    <w:p w:rsidR="00117C16" w:rsidRDefault="00E04AAC">
      <w:pPr>
        <w:pStyle w:val="Ttulo1"/>
        <w:tabs>
          <w:tab w:val="left" w:pos="0"/>
        </w:tabs>
        <w:rPr>
          <w:szCs w:val="24"/>
        </w:rPr>
      </w:pPr>
      <w:r>
        <w:rPr>
          <w:szCs w:val="24"/>
        </w:rPr>
        <w:t xml:space="preserve">FICHA DE </w:t>
      </w:r>
      <w:r w:rsidR="00117C16">
        <w:rPr>
          <w:szCs w:val="24"/>
        </w:rPr>
        <w:t>INSCRIÇÃO</w:t>
      </w:r>
    </w:p>
    <w:p w:rsidR="00117C16" w:rsidRDefault="00C94E0D">
      <w:pPr>
        <w:jc w:val="center"/>
        <w:rPr>
          <w:lang w:val="pt-BR"/>
        </w:rPr>
      </w:pPr>
      <w:r w:rsidRPr="00C94E0D">
        <w:pict>
          <v:rect id="_x0000_s1026" style="position:absolute;left:0;text-align:left;margin-left:384pt;margin-top:1.25pt;width:79.25pt;height:79.25pt;z-index:251657728;v-text-anchor:middle" strokecolor="blue" strokeweight=".35mm">
            <v:fill color2="black"/>
            <v:stroke color2="yellow"/>
          </v:rect>
        </w:pict>
      </w:r>
    </w:p>
    <w:p w:rsidR="00117C16" w:rsidRDefault="00117C16">
      <w:pPr>
        <w:jc w:val="center"/>
        <w:rPr>
          <w:lang w:val="pt-BR"/>
        </w:rPr>
      </w:pPr>
    </w:p>
    <w:p w:rsidR="00117C16" w:rsidRDefault="00117C16">
      <w:pPr>
        <w:jc w:val="center"/>
        <w:rPr>
          <w:lang w:val="pt-BR"/>
        </w:rPr>
      </w:pPr>
    </w:p>
    <w:p w:rsidR="00117C16" w:rsidRDefault="00117C16">
      <w:pPr>
        <w:jc w:val="center"/>
        <w:rPr>
          <w:lang w:val="pt-BR"/>
        </w:rPr>
      </w:pPr>
    </w:p>
    <w:p w:rsidR="00117C16" w:rsidRDefault="00117C16">
      <w:pPr>
        <w:jc w:val="center"/>
        <w:rPr>
          <w:lang w:val="pt-BR"/>
        </w:rPr>
      </w:pPr>
    </w:p>
    <w:p w:rsidR="00117C16" w:rsidRDefault="00117C16">
      <w:pPr>
        <w:jc w:val="center"/>
        <w:rPr>
          <w:lang w:val="pt-BR"/>
        </w:rPr>
      </w:pPr>
      <w:r>
        <w:rPr>
          <w:lang w:val="pt-BR"/>
        </w:rPr>
        <w:t xml:space="preserve"> </w:t>
      </w:r>
    </w:p>
    <w:p w:rsidR="00117C16" w:rsidRDefault="00117C16">
      <w:pPr>
        <w:jc w:val="both"/>
        <w:rPr>
          <w:lang w:val="pt-BR"/>
        </w:rPr>
      </w:pP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CURSO: DE ESPECIALIZAÇÃO EM ENFERMAGEM ONCOLÓGICA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NOME: _______________________________________________________________________________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DATA DE NASCIMENTO:   _____ / _____ /______ 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PAI : __________________________________________________________________________________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MÃE : _________________________________________________________________________________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SEXO : ______________  EST. CIVIL : __________________  CIC : ______________________________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RG : _______________________ EMISSOR / UF: _____________________ DATA: _____/_____/______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TÍTULO DE ELEITOR: _____________________________  ZONA: _____________ SEÇÃO: 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CERT. MILITAR: ______________________________ NACIONALIDADE : _______________________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CIDADE DE NASCIMENTO: _____________________________________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OCUPAÇÃO ATUAL (CARGO/FUNÇÃO): __________________________________________________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LOCAL DE TRABALHO: _________________________________________________________________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END.: _________________________________________________________________________________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_______________________________________________________________________________________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ANO DE INGRESSO : ___________________   FONE: ____________________________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ENDEREÇO RESIDENCIAL : _____________________________________________________________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BAIRRO : ________________ CIDADE : _________________  ESTADO : ______ CEP: ______________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FONE / CELULAR : _____________________________________________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E_MAIL : ______________________________________________________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INST. FORMADORA: ________________  ANO : ______________________</w:t>
      </w:r>
    </w:p>
    <w:p w:rsidR="00117C16" w:rsidRDefault="00117C16">
      <w:pPr>
        <w:spacing w:line="312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  <w:t>Venho requerer à inscrição no Programa de Seleção para o Curso de Especialização em Enfermagem Oncológica.</w:t>
      </w:r>
    </w:p>
    <w:p w:rsidR="00117C16" w:rsidRDefault="00E04AAC">
      <w:pPr>
        <w:spacing w:line="276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Belém-PA,</w:t>
      </w:r>
      <w:r w:rsidR="00117C16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____ de ______________  de 2012</w:t>
      </w:r>
    </w:p>
    <w:p w:rsidR="00117C16" w:rsidRDefault="00117C16">
      <w:pPr>
        <w:spacing w:line="276" w:lineRule="auto"/>
        <w:jc w:val="both"/>
        <w:rPr>
          <w:sz w:val="22"/>
          <w:szCs w:val="22"/>
          <w:lang w:val="pt-BR"/>
        </w:rPr>
      </w:pPr>
    </w:p>
    <w:p w:rsidR="00117C16" w:rsidRDefault="00117C16">
      <w:pPr>
        <w:spacing w:line="276" w:lineRule="auto"/>
        <w:jc w:val="both"/>
        <w:rPr>
          <w:sz w:val="22"/>
          <w:szCs w:val="22"/>
          <w:lang w:val="pt-BR"/>
        </w:rPr>
      </w:pPr>
    </w:p>
    <w:p w:rsidR="00117C16" w:rsidRDefault="00117C16">
      <w:pPr>
        <w:spacing w:line="276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 xml:space="preserve">      _________________________________________</w:t>
      </w:r>
    </w:p>
    <w:p w:rsidR="00117C16" w:rsidRPr="00EF57D9" w:rsidRDefault="00117C16">
      <w:pPr>
        <w:spacing w:line="276" w:lineRule="auto"/>
        <w:jc w:val="both"/>
        <w:rPr>
          <w:lang w:val="pt-BR"/>
        </w:rPr>
      </w:pPr>
      <w:r>
        <w:rPr>
          <w:sz w:val="22"/>
          <w:szCs w:val="22"/>
          <w:lang w:val="pt-BR"/>
        </w:rPr>
        <w:tab/>
        <w:t xml:space="preserve">     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 xml:space="preserve">                                          Assinatura do Aluno</w:t>
      </w:r>
    </w:p>
    <w:sectPr w:rsidR="00117C16" w:rsidRPr="00EF57D9" w:rsidSect="00522430">
      <w:footerReference w:type="default" r:id="rId9"/>
      <w:footerReference w:type="first" r:id="rId10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9B9" w:rsidRDefault="000039B9">
      <w:r>
        <w:separator/>
      </w:r>
    </w:p>
  </w:endnote>
  <w:endnote w:type="continuationSeparator" w:id="0">
    <w:p w:rsidR="000039B9" w:rsidRDefault="00003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16" w:rsidRDefault="00C94E0D">
    <w:pPr>
      <w:pStyle w:val="Rodap"/>
      <w:jc w:val="right"/>
    </w:pPr>
    <w:fldSimple w:instr=" PAGE ">
      <w:r w:rsidR="00485B8B">
        <w:rPr>
          <w:noProof/>
        </w:rPr>
        <w:t>1</w:t>
      </w:r>
    </w:fldSimple>
  </w:p>
  <w:p w:rsidR="00117C16" w:rsidRDefault="00117C1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16" w:rsidRDefault="00117C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9B9" w:rsidRDefault="000039B9">
      <w:r>
        <w:separator/>
      </w:r>
    </w:p>
  </w:footnote>
  <w:footnote w:type="continuationSeparator" w:id="0">
    <w:p w:rsidR="000039B9" w:rsidRDefault="00003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Aria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A2F49"/>
    <w:rsid w:val="000039B9"/>
    <w:rsid w:val="00017E5B"/>
    <w:rsid w:val="000E75EE"/>
    <w:rsid w:val="00114AC5"/>
    <w:rsid w:val="00117C16"/>
    <w:rsid w:val="001F3410"/>
    <w:rsid w:val="002420E0"/>
    <w:rsid w:val="002428D6"/>
    <w:rsid w:val="002A201F"/>
    <w:rsid w:val="002B0939"/>
    <w:rsid w:val="002B74D9"/>
    <w:rsid w:val="00320C1E"/>
    <w:rsid w:val="0037086E"/>
    <w:rsid w:val="003805D7"/>
    <w:rsid w:val="003A4473"/>
    <w:rsid w:val="003B31A9"/>
    <w:rsid w:val="003B6E03"/>
    <w:rsid w:val="00485B8B"/>
    <w:rsid w:val="004A79FD"/>
    <w:rsid w:val="004C0B27"/>
    <w:rsid w:val="00522430"/>
    <w:rsid w:val="00544F54"/>
    <w:rsid w:val="00595E11"/>
    <w:rsid w:val="005A5FBB"/>
    <w:rsid w:val="005C4779"/>
    <w:rsid w:val="005E281D"/>
    <w:rsid w:val="00681DA9"/>
    <w:rsid w:val="006C5167"/>
    <w:rsid w:val="007A1AF0"/>
    <w:rsid w:val="007A2F49"/>
    <w:rsid w:val="007A36FA"/>
    <w:rsid w:val="00832704"/>
    <w:rsid w:val="008B113A"/>
    <w:rsid w:val="00913B11"/>
    <w:rsid w:val="009637F6"/>
    <w:rsid w:val="009A2E46"/>
    <w:rsid w:val="009C4E08"/>
    <w:rsid w:val="00AE7B5C"/>
    <w:rsid w:val="00B95FC5"/>
    <w:rsid w:val="00BA1BCE"/>
    <w:rsid w:val="00C33C34"/>
    <w:rsid w:val="00C60DD6"/>
    <w:rsid w:val="00C66896"/>
    <w:rsid w:val="00C94E0D"/>
    <w:rsid w:val="00D05BE6"/>
    <w:rsid w:val="00D61B44"/>
    <w:rsid w:val="00D94198"/>
    <w:rsid w:val="00E04AAC"/>
    <w:rsid w:val="00E83C6C"/>
    <w:rsid w:val="00EA5397"/>
    <w:rsid w:val="00EF57D9"/>
    <w:rsid w:val="00F0715C"/>
    <w:rsid w:val="00F10A8B"/>
    <w:rsid w:val="00F22905"/>
    <w:rsid w:val="00FE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430"/>
    <w:pPr>
      <w:widowControl w:val="0"/>
      <w:suppressAutoHyphens/>
      <w:autoSpaceDE w:val="0"/>
    </w:pPr>
    <w:rPr>
      <w:rFonts w:cs="Calibri"/>
      <w:sz w:val="24"/>
      <w:szCs w:val="24"/>
      <w:lang w:val="en-US" w:eastAsia="ar-SA"/>
    </w:rPr>
  </w:style>
  <w:style w:type="paragraph" w:styleId="Ttulo1">
    <w:name w:val="heading 1"/>
    <w:basedOn w:val="Normal"/>
    <w:next w:val="Normal"/>
    <w:qFormat/>
    <w:rsid w:val="00522430"/>
    <w:pPr>
      <w:keepNext/>
      <w:widowControl/>
      <w:tabs>
        <w:tab w:val="num" w:pos="0"/>
      </w:tabs>
      <w:autoSpaceDE/>
      <w:jc w:val="center"/>
      <w:outlineLvl w:val="0"/>
    </w:pPr>
    <w:rPr>
      <w:szCs w:val="20"/>
      <w:lang w:val="pt-BR"/>
    </w:rPr>
  </w:style>
  <w:style w:type="paragraph" w:styleId="Ttulo3">
    <w:name w:val="heading 3"/>
    <w:basedOn w:val="Normal"/>
    <w:next w:val="Normal"/>
    <w:qFormat/>
    <w:rsid w:val="00522430"/>
    <w:pPr>
      <w:keepNext/>
      <w:widowControl/>
      <w:tabs>
        <w:tab w:val="num" w:pos="0"/>
      </w:tabs>
      <w:autoSpaceDE/>
      <w:outlineLvl w:val="2"/>
    </w:pPr>
    <w:rPr>
      <w:b/>
      <w:color w:val="000000"/>
      <w:sz w:val="30"/>
      <w:szCs w:val="20"/>
      <w:lang w:val="pt-BR"/>
    </w:rPr>
  </w:style>
  <w:style w:type="paragraph" w:styleId="Ttulo6">
    <w:name w:val="heading 6"/>
    <w:basedOn w:val="Normal"/>
    <w:next w:val="Normal"/>
    <w:qFormat/>
    <w:rsid w:val="00522430"/>
    <w:pPr>
      <w:keepNext/>
      <w:widowControl/>
      <w:tabs>
        <w:tab w:val="num" w:pos="0"/>
      </w:tabs>
      <w:autoSpaceDE/>
      <w:jc w:val="both"/>
      <w:outlineLvl w:val="5"/>
    </w:pPr>
    <w:rPr>
      <w:color w:val="000000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522430"/>
    <w:rPr>
      <w:rFonts w:ascii="Symbol" w:hAnsi="Symbol"/>
    </w:rPr>
  </w:style>
  <w:style w:type="character" w:customStyle="1" w:styleId="WW8Num3z0">
    <w:name w:val="WW8Num3z0"/>
    <w:rsid w:val="00522430"/>
    <w:rPr>
      <w:rFonts w:ascii="Symbol" w:hAnsi="Symbol"/>
    </w:rPr>
  </w:style>
  <w:style w:type="character" w:customStyle="1" w:styleId="WW8Num4z0">
    <w:name w:val="WW8Num4z0"/>
    <w:rsid w:val="00522430"/>
    <w:rPr>
      <w:rFonts w:ascii="Arial" w:eastAsia="Times New Roman" w:hAnsi="Arial" w:cs="Arial"/>
    </w:rPr>
  </w:style>
  <w:style w:type="character" w:customStyle="1" w:styleId="WW8Num5z0">
    <w:name w:val="WW8Num5z0"/>
    <w:rsid w:val="00522430"/>
    <w:rPr>
      <w:rFonts w:ascii="Symbol" w:hAnsi="Symbol"/>
    </w:rPr>
  </w:style>
  <w:style w:type="character" w:customStyle="1" w:styleId="WW8Num6z0">
    <w:name w:val="WW8Num6z0"/>
    <w:rsid w:val="00522430"/>
    <w:rPr>
      <w:rFonts w:ascii="Symbol" w:hAnsi="Symbol"/>
    </w:rPr>
  </w:style>
  <w:style w:type="character" w:customStyle="1" w:styleId="WW8Num8z0">
    <w:name w:val="WW8Num8z0"/>
    <w:rsid w:val="00522430"/>
    <w:rPr>
      <w:rFonts w:ascii="Symbol" w:hAnsi="Symbol"/>
    </w:rPr>
  </w:style>
  <w:style w:type="character" w:customStyle="1" w:styleId="WW8Num8z1">
    <w:name w:val="WW8Num8z1"/>
    <w:rsid w:val="00522430"/>
    <w:rPr>
      <w:rFonts w:ascii="Courier New" w:hAnsi="Courier New" w:cs="Courier New"/>
    </w:rPr>
  </w:style>
  <w:style w:type="character" w:customStyle="1" w:styleId="WW8Num8z2">
    <w:name w:val="WW8Num8z2"/>
    <w:rsid w:val="00522430"/>
    <w:rPr>
      <w:rFonts w:ascii="Wingdings" w:hAnsi="Wingdings"/>
    </w:rPr>
  </w:style>
  <w:style w:type="character" w:customStyle="1" w:styleId="Absatz-Standardschriftart">
    <w:name w:val="Absatz-Standardschriftart"/>
    <w:rsid w:val="00522430"/>
  </w:style>
  <w:style w:type="character" w:customStyle="1" w:styleId="WW-Absatz-Standardschriftart">
    <w:name w:val="WW-Absatz-Standardschriftart"/>
    <w:rsid w:val="00522430"/>
  </w:style>
  <w:style w:type="character" w:customStyle="1" w:styleId="WW8Num1z0">
    <w:name w:val="WW8Num1z0"/>
    <w:rsid w:val="00522430"/>
    <w:rPr>
      <w:rFonts w:ascii="Symbol" w:hAnsi="Symbol"/>
    </w:rPr>
  </w:style>
  <w:style w:type="character" w:customStyle="1" w:styleId="WW8Num1z1">
    <w:name w:val="WW8Num1z1"/>
    <w:rsid w:val="00522430"/>
    <w:rPr>
      <w:rFonts w:ascii="Courier New" w:hAnsi="Courier New" w:cs="Courier New"/>
    </w:rPr>
  </w:style>
  <w:style w:type="character" w:customStyle="1" w:styleId="WW8Num1z2">
    <w:name w:val="WW8Num1z2"/>
    <w:rsid w:val="00522430"/>
    <w:rPr>
      <w:rFonts w:ascii="Wingdings" w:hAnsi="Wingdings"/>
    </w:rPr>
  </w:style>
  <w:style w:type="character" w:customStyle="1" w:styleId="WW8Num2z1">
    <w:name w:val="WW8Num2z1"/>
    <w:rsid w:val="00522430"/>
    <w:rPr>
      <w:rFonts w:ascii="Courier New" w:hAnsi="Courier New" w:cs="Courier New"/>
    </w:rPr>
  </w:style>
  <w:style w:type="character" w:customStyle="1" w:styleId="WW8Num2z2">
    <w:name w:val="WW8Num2z2"/>
    <w:rsid w:val="00522430"/>
    <w:rPr>
      <w:rFonts w:ascii="Wingdings" w:hAnsi="Wingdings"/>
    </w:rPr>
  </w:style>
  <w:style w:type="character" w:customStyle="1" w:styleId="WW8Num3z1">
    <w:name w:val="WW8Num3z1"/>
    <w:rsid w:val="00522430"/>
    <w:rPr>
      <w:rFonts w:ascii="Courier New" w:hAnsi="Courier New"/>
    </w:rPr>
  </w:style>
  <w:style w:type="character" w:customStyle="1" w:styleId="WW8Num3z2">
    <w:name w:val="WW8Num3z2"/>
    <w:rsid w:val="00522430"/>
    <w:rPr>
      <w:rFonts w:ascii="Wingdings" w:hAnsi="Wingdings"/>
    </w:rPr>
  </w:style>
  <w:style w:type="character" w:customStyle="1" w:styleId="WW8Num5z1">
    <w:name w:val="WW8Num5z1"/>
    <w:rsid w:val="00522430"/>
    <w:rPr>
      <w:rFonts w:ascii="Courier New" w:hAnsi="Courier New"/>
    </w:rPr>
  </w:style>
  <w:style w:type="character" w:customStyle="1" w:styleId="WW8Num5z2">
    <w:name w:val="WW8Num5z2"/>
    <w:rsid w:val="00522430"/>
    <w:rPr>
      <w:rFonts w:ascii="Wingdings" w:hAnsi="Wingdings"/>
    </w:rPr>
  </w:style>
  <w:style w:type="character" w:customStyle="1" w:styleId="WW8Num6z1">
    <w:name w:val="WW8Num6z1"/>
    <w:rsid w:val="00522430"/>
    <w:rPr>
      <w:rFonts w:ascii="Courier New" w:hAnsi="Courier New" w:cs="Courier New"/>
    </w:rPr>
  </w:style>
  <w:style w:type="character" w:customStyle="1" w:styleId="WW8Num6z2">
    <w:name w:val="WW8Num6z2"/>
    <w:rsid w:val="00522430"/>
    <w:rPr>
      <w:rFonts w:ascii="Wingdings" w:hAnsi="Wingdings"/>
    </w:rPr>
  </w:style>
  <w:style w:type="character" w:customStyle="1" w:styleId="WW8Num9z0">
    <w:name w:val="WW8Num9z0"/>
    <w:rsid w:val="00522430"/>
    <w:rPr>
      <w:rFonts w:ascii="Symbol" w:hAnsi="Symbol"/>
    </w:rPr>
  </w:style>
  <w:style w:type="character" w:customStyle="1" w:styleId="WW8Num9z1">
    <w:name w:val="WW8Num9z1"/>
    <w:rsid w:val="00522430"/>
    <w:rPr>
      <w:rFonts w:ascii="Courier New" w:hAnsi="Courier New" w:cs="Courier New"/>
    </w:rPr>
  </w:style>
  <w:style w:type="character" w:customStyle="1" w:styleId="WW8Num9z2">
    <w:name w:val="WW8Num9z2"/>
    <w:rsid w:val="00522430"/>
    <w:rPr>
      <w:rFonts w:ascii="Wingdings" w:hAnsi="Wingdings"/>
    </w:rPr>
  </w:style>
  <w:style w:type="character" w:customStyle="1" w:styleId="WW8Num10z1">
    <w:name w:val="WW8Num10z1"/>
    <w:rsid w:val="00522430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522430"/>
    <w:rPr>
      <w:rFonts w:ascii="Symbol" w:hAnsi="Symbol"/>
    </w:rPr>
  </w:style>
  <w:style w:type="character" w:customStyle="1" w:styleId="WW8Num11z1">
    <w:name w:val="WW8Num11z1"/>
    <w:rsid w:val="00522430"/>
    <w:rPr>
      <w:rFonts w:ascii="Courier New" w:hAnsi="Courier New" w:cs="Courier New"/>
    </w:rPr>
  </w:style>
  <w:style w:type="character" w:customStyle="1" w:styleId="WW8Num11z2">
    <w:name w:val="WW8Num11z2"/>
    <w:rsid w:val="00522430"/>
    <w:rPr>
      <w:rFonts w:ascii="Wingdings" w:hAnsi="Wingdings"/>
    </w:rPr>
  </w:style>
  <w:style w:type="character" w:customStyle="1" w:styleId="WW8Num13z0">
    <w:name w:val="WW8Num13z0"/>
    <w:rsid w:val="00522430"/>
    <w:rPr>
      <w:rFonts w:ascii="Symbol" w:hAnsi="Symbol"/>
    </w:rPr>
  </w:style>
  <w:style w:type="character" w:customStyle="1" w:styleId="WW8Num13z1">
    <w:name w:val="WW8Num13z1"/>
    <w:rsid w:val="00522430"/>
    <w:rPr>
      <w:rFonts w:ascii="Courier New" w:hAnsi="Courier New" w:cs="Courier New"/>
    </w:rPr>
  </w:style>
  <w:style w:type="character" w:customStyle="1" w:styleId="WW8Num13z2">
    <w:name w:val="WW8Num13z2"/>
    <w:rsid w:val="00522430"/>
    <w:rPr>
      <w:rFonts w:ascii="Wingdings" w:hAnsi="Wingdings"/>
    </w:rPr>
  </w:style>
  <w:style w:type="character" w:customStyle="1" w:styleId="Fontepargpadro1">
    <w:name w:val="Fonte parág. padrão1"/>
    <w:rsid w:val="00522430"/>
  </w:style>
  <w:style w:type="character" w:customStyle="1" w:styleId="CabealhoChar">
    <w:name w:val="Cabeçalho Char"/>
    <w:basedOn w:val="Fontepargpadro1"/>
    <w:rsid w:val="00522430"/>
    <w:rPr>
      <w:rFonts w:ascii="Times New Roman" w:hAnsi="Times New Roman"/>
      <w:sz w:val="24"/>
      <w:szCs w:val="24"/>
      <w:lang w:val="en-US"/>
    </w:rPr>
  </w:style>
  <w:style w:type="character" w:customStyle="1" w:styleId="RodapChar">
    <w:name w:val="Rodapé Char"/>
    <w:basedOn w:val="Fontepargpadro1"/>
    <w:rsid w:val="00522430"/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basedOn w:val="Fontepargpadro1"/>
    <w:semiHidden/>
    <w:rsid w:val="00522430"/>
    <w:rPr>
      <w:color w:val="0000FF"/>
      <w:u w:val="single"/>
    </w:rPr>
  </w:style>
  <w:style w:type="character" w:customStyle="1" w:styleId="Ttulo1Char">
    <w:name w:val="Título 1 Char"/>
    <w:basedOn w:val="Fontepargpadro1"/>
    <w:rsid w:val="00522430"/>
    <w:rPr>
      <w:rFonts w:ascii="Times New Roman" w:hAnsi="Times New Roman"/>
      <w:sz w:val="24"/>
    </w:rPr>
  </w:style>
  <w:style w:type="character" w:customStyle="1" w:styleId="Ttulo3Char">
    <w:name w:val="Título 3 Char"/>
    <w:basedOn w:val="Fontepargpadro1"/>
    <w:rsid w:val="00522430"/>
    <w:rPr>
      <w:rFonts w:ascii="Times New Roman" w:hAnsi="Times New Roman"/>
      <w:b/>
      <w:color w:val="000000"/>
      <w:sz w:val="30"/>
    </w:rPr>
  </w:style>
  <w:style w:type="character" w:customStyle="1" w:styleId="Ttulo6Char">
    <w:name w:val="Título 6 Char"/>
    <w:basedOn w:val="Fontepargpadro1"/>
    <w:rsid w:val="00522430"/>
    <w:rPr>
      <w:rFonts w:ascii="Times New Roman" w:hAnsi="Times New Roman"/>
      <w:color w:val="000000"/>
      <w:sz w:val="24"/>
    </w:rPr>
  </w:style>
  <w:style w:type="character" w:customStyle="1" w:styleId="CorpodetextoChar">
    <w:name w:val="Corpo de texto Char"/>
    <w:basedOn w:val="Fontepargpadro1"/>
    <w:rsid w:val="0052243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RecuodecorpodetextoChar">
    <w:name w:val="Recuo de corpo de texto Char"/>
    <w:basedOn w:val="Fontepargpadro1"/>
    <w:rsid w:val="00522430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1"/>
    <w:rsid w:val="00522430"/>
    <w:rPr>
      <w:rFonts w:ascii="Arial" w:hAnsi="Arial"/>
      <w:color w:val="008000"/>
      <w:sz w:val="22"/>
    </w:rPr>
  </w:style>
  <w:style w:type="character" w:customStyle="1" w:styleId="Corpodetexto2Char">
    <w:name w:val="Corpo de texto 2 Char"/>
    <w:basedOn w:val="Fontepargpadro1"/>
    <w:rsid w:val="00522430"/>
    <w:rPr>
      <w:rFonts w:ascii="Bookman Old Style" w:hAnsi="Bookman Old Style"/>
      <w:sz w:val="24"/>
    </w:rPr>
  </w:style>
  <w:style w:type="character" w:customStyle="1" w:styleId="Corpodetexto3Char">
    <w:name w:val="Corpo de texto 3 Char"/>
    <w:basedOn w:val="Fontepargpadro1"/>
    <w:rsid w:val="00522430"/>
    <w:rPr>
      <w:rFonts w:ascii="Arial" w:hAnsi="Arial" w:cs="Arial"/>
      <w:color w:val="000000"/>
      <w:sz w:val="24"/>
      <w:szCs w:val="24"/>
    </w:rPr>
  </w:style>
  <w:style w:type="character" w:customStyle="1" w:styleId="TextodebaloChar">
    <w:name w:val="Texto de balão Char"/>
    <w:basedOn w:val="Fontepargpadro1"/>
    <w:rsid w:val="00522430"/>
    <w:rPr>
      <w:rFonts w:ascii="Tahoma" w:hAnsi="Tahoma" w:cs="Tahoma"/>
      <w:sz w:val="16"/>
      <w:szCs w:val="16"/>
      <w:lang w:val="en-US"/>
    </w:rPr>
  </w:style>
  <w:style w:type="paragraph" w:customStyle="1" w:styleId="Captulo">
    <w:name w:val="Capítulo"/>
    <w:basedOn w:val="Normal"/>
    <w:next w:val="Corpodetexto"/>
    <w:rsid w:val="0052243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522430"/>
    <w:pPr>
      <w:widowControl/>
      <w:autoSpaceDE/>
      <w:spacing w:before="280" w:after="280"/>
    </w:pPr>
    <w:rPr>
      <w:rFonts w:ascii="Arial Unicode MS" w:eastAsia="Arial Unicode MS" w:hAnsi="Arial Unicode MS" w:cs="Arial Unicode MS"/>
      <w:lang w:val="pt-BR"/>
    </w:rPr>
  </w:style>
  <w:style w:type="paragraph" w:styleId="Lista">
    <w:name w:val="List"/>
    <w:basedOn w:val="Corpodetexto"/>
    <w:semiHidden/>
    <w:rsid w:val="00522430"/>
    <w:rPr>
      <w:rFonts w:cs="Tahoma"/>
    </w:rPr>
  </w:style>
  <w:style w:type="paragraph" w:customStyle="1" w:styleId="Legenda1">
    <w:name w:val="Legenda1"/>
    <w:basedOn w:val="Normal"/>
    <w:rsid w:val="0052243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22430"/>
    <w:pPr>
      <w:suppressLineNumbers/>
    </w:pPr>
    <w:rPr>
      <w:rFonts w:cs="Tahoma"/>
    </w:rPr>
  </w:style>
  <w:style w:type="paragraph" w:customStyle="1" w:styleId="TxBrp0">
    <w:name w:val="TxBr_p0"/>
    <w:basedOn w:val="Normal"/>
    <w:rsid w:val="00522430"/>
    <w:pPr>
      <w:spacing w:line="240" w:lineRule="atLeast"/>
      <w:jc w:val="both"/>
    </w:pPr>
  </w:style>
  <w:style w:type="paragraph" w:customStyle="1" w:styleId="TxBrc1">
    <w:name w:val="TxBr_c1"/>
    <w:basedOn w:val="Normal"/>
    <w:rsid w:val="00522430"/>
    <w:pPr>
      <w:spacing w:line="240" w:lineRule="atLeast"/>
      <w:jc w:val="center"/>
    </w:pPr>
  </w:style>
  <w:style w:type="paragraph" w:customStyle="1" w:styleId="TxBrc2">
    <w:name w:val="TxBr_c2"/>
    <w:basedOn w:val="Normal"/>
    <w:rsid w:val="00522430"/>
    <w:pPr>
      <w:spacing w:line="240" w:lineRule="atLeast"/>
      <w:jc w:val="center"/>
    </w:pPr>
  </w:style>
  <w:style w:type="paragraph" w:customStyle="1" w:styleId="TxBrp3">
    <w:name w:val="TxBr_p3"/>
    <w:basedOn w:val="Normal"/>
    <w:rsid w:val="00522430"/>
    <w:pPr>
      <w:spacing w:line="345" w:lineRule="atLeast"/>
      <w:jc w:val="both"/>
    </w:pPr>
  </w:style>
  <w:style w:type="paragraph" w:customStyle="1" w:styleId="TxBrp4">
    <w:name w:val="TxBr_p4"/>
    <w:basedOn w:val="Normal"/>
    <w:rsid w:val="00522430"/>
    <w:pPr>
      <w:spacing w:line="240" w:lineRule="atLeast"/>
      <w:ind w:left="1168" w:hanging="272"/>
      <w:jc w:val="both"/>
    </w:pPr>
  </w:style>
  <w:style w:type="paragraph" w:customStyle="1" w:styleId="TxBrp5">
    <w:name w:val="TxBr_p5"/>
    <w:basedOn w:val="Normal"/>
    <w:rsid w:val="00522430"/>
    <w:pPr>
      <w:spacing w:line="240" w:lineRule="atLeast"/>
      <w:ind w:left="1191" w:hanging="249"/>
      <w:jc w:val="both"/>
    </w:pPr>
  </w:style>
  <w:style w:type="paragraph" w:customStyle="1" w:styleId="TxBrp6">
    <w:name w:val="TxBr_p6"/>
    <w:basedOn w:val="Normal"/>
    <w:rsid w:val="00522430"/>
    <w:pPr>
      <w:spacing w:line="240" w:lineRule="atLeast"/>
      <w:ind w:left="697" w:hanging="425"/>
      <w:jc w:val="both"/>
    </w:pPr>
  </w:style>
  <w:style w:type="paragraph" w:customStyle="1" w:styleId="TxBrp1">
    <w:name w:val="TxBr_p1"/>
    <w:basedOn w:val="Normal"/>
    <w:rsid w:val="00522430"/>
    <w:pPr>
      <w:spacing w:line="240" w:lineRule="atLeast"/>
      <w:ind w:left="1117" w:hanging="323"/>
    </w:pPr>
  </w:style>
  <w:style w:type="paragraph" w:customStyle="1" w:styleId="TxBrp2">
    <w:name w:val="TxBr_p2"/>
    <w:basedOn w:val="Normal"/>
    <w:rsid w:val="00522430"/>
    <w:pPr>
      <w:spacing w:line="345" w:lineRule="atLeast"/>
    </w:pPr>
  </w:style>
  <w:style w:type="paragraph" w:customStyle="1" w:styleId="TxBrp8">
    <w:name w:val="TxBr_p8"/>
    <w:basedOn w:val="Normal"/>
    <w:rsid w:val="00522430"/>
    <w:pPr>
      <w:spacing w:line="345" w:lineRule="atLeast"/>
      <w:ind w:left="1117" w:hanging="323"/>
    </w:pPr>
  </w:style>
  <w:style w:type="paragraph" w:customStyle="1" w:styleId="TxBrp7">
    <w:name w:val="TxBr_p7"/>
    <w:basedOn w:val="Normal"/>
    <w:rsid w:val="00522430"/>
    <w:pPr>
      <w:spacing w:line="240" w:lineRule="atLeast"/>
      <w:ind w:left="1248" w:hanging="192"/>
      <w:jc w:val="both"/>
    </w:pPr>
  </w:style>
  <w:style w:type="paragraph" w:customStyle="1" w:styleId="TxBrp9">
    <w:name w:val="TxBr_p9"/>
    <w:basedOn w:val="Normal"/>
    <w:rsid w:val="00522430"/>
    <w:pPr>
      <w:spacing w:line="240" w:lineRule="atLeast"/>
      <w:ind w:left="1354" w:hanging="1230"/>
      <w:jc w:val="both"/>
    </w:pPr>
  </w:style>
  <w:style w:type="paragraph" w:customStyle="1" w:styleId="TxBrp10">
    <w:name w:val="TxBr_p10"/>
    <w:basedOn w:val="Normal"/>
    <w:rsid w:val="00522430"/>
    <w:pPr>
      <w:spacing w:line="240" w:lineRule="atLeast"/>
      <w:ind w:left="776" w:hanging="652"/>
      <w:jc w:val="both"/>
    </w:pPr>
  </w:style>
  <w:style w:type="paragraph" w:customStyle="1" w:styleId="TxBrp11">
    <w:name w:val="TxBr_p11"/>
    <w:basedOn w:val="Normal"/>
    <w:rsid w:val="00522430"/>
    <w:pPr>
      <w:spacing w:line="240" w:lineRule="atLeast"/>
      <w:ind w:left="1316"/>
      <w:jc w:val="both"/>
    </w:pPr>
  </w:style>
  <w:style w:type="paragraph" w:customStyle="1" w:styleId="TxBrp12">
    <w:name w:val="TxBr_p12"/>
    <w:basedOn w:val="Normal"/>
    <w:rsid w:val="00522430"/>
    <w:pPr>
      <w:spacing w:line="368" w:lineRule="atLeast"/>
      <w:ind w:left="776" w:hanging="312"/>
      <w:jc w:val="both"/>
    </w:pPr>
  </w:style>
  <w:style w:type="paragraph" w:customStyle="1" w:styleId="TxBrc4">
    <w:name w:val="TxBr_c4"/>
    <w:basedOn w:val="Normal"/>
    <w:rsid w:val="00522430"/>
    <w:pPr>
      <w:spacing w:line="240" w:lineRule="atLeast"/>
      <w:jc w:val="center"/>
    </w:pPr>
  </w:style>
  <w:style w:type="paragraph" w:customStyle="1" w:styleId="TxBrc5">
    <w:name w:val="TxBr_c5"/>
    <w:basedOn w:val="Normal"/>
    <w:rsid w:val="00522430"/>
    <w:pPr>
      <w:spacing w:line="240" w:lineRule="atLeast"/>
      <w:jc w:val="center"/>
    </w:pPr>
  </w:style>
  <w:style w:type="paragraph" w:styleId="Cabealho">
    <w:name w:val="header"/>
    <w:basedOn w:val="Normal"/>
    <w:semiHidden/>
    <w:rsid w:val="00522430"/>
  </w:style>
  <w:style w:type="paragraph" w:styleId="Rodap">
    <w:name w:val="footer"/>
    <w:basedOn w:val="Normal"/>
    <w:semiHidden/>
    <w:rsid w:val="00522430"/>
  </w:style>
  <w:style w:type="paragraph" w:styleId="Recuodecorpodetexto">
    <w:name w:val="Body Text Indent"/>
    <w:basedOn w:val="Normal"/>
    <w:semiHidden/>
    <w:rsid w:val="00522430"/>
    <w:pPr>
      <w:widowControl/>
      <w:autoSpaceDE/>
      <w:spacing w:before="120" w:after="120" w:line="360" w:lineRule="auto"/>
      <w:ind w:left="360"/>
      <w:jc w:val="both"/>
    </w:pPr>
    <w:rPr>
      <w:rFonts w:ascii="Arial" w:hAnsi="Arial" w:cs="Arial"/>
      <w:lang w:val="pt-BR"/>
    </w:rPr>
  </w:style>
  <w:style w:type="paragraph" w:customStyle="1" w:styleId="Recuodecorpodetexto21">
    <w:name w:val="Recuo de corpo de texto 21"/>
    <w:basedOn w:val="Normal"/>
    <w:rsid w:val="00522430"/>
    <w:pPr>
      <w:widowControl/>
      <w:autoSpaceDE/>
      <w:spacing w:before="120" w:after="120" w:line="360" w:lineRule="auto"/>
      <w:ind w:firstLine="485"/>
      <w:jc w:val="both"/>
    </w:pPr>
    <w:rPr>
      <w:rFonts w:ascii="Arial" w:hAnsi="Arial"/>
      <w:color w:val="008000"/>
      <w:sz w:val="22"/>
      <w:szCs w:val="20"/>
      <w:lang w:val="pt-BR"/>
    </w:rPr>
  </w:style>
  <w:style w:type="paragraph" w:customStyle="1" w:styleId="Corpodetexto22">
    <w:name w:val="Corpo de texto 22"/>
    <w:basedOn w:val="Normal"/>
    <w:rsid w:val="00522430"/>
    <w:pPr>
      <w:widowControl/>
      <w:autoSpaceDE/>
      <w:jc w:val="both"/>
    </w:pPr>
    <w:rPr>
      <w:rFonts w:ascii="Bookman Old Style" w:hAnsi="Bookman Old Style"/>
      <w:szCs w:val="20"/>
      <w:lang w:val="pt-BR"/>
    </w:rPr>
  </w:style>
  <w:style w:type="paragraph" w:customStyle="1" w:styleId="Corpodetexto21">
    <w:name w:val="Corpo de texto 21"/>
    <w:basedOn w:val="Normal"/>
    <w:rsid w:val="00522430"/>
    <w:pPr>
      <w:widowControl/>
      <w:autoSpaceDE/>
      <w:jc w:val="center"/>
    </w:pPr>
    <w:rPr>
      <w:rFonts w:ascii="New York" w:hAnsi="New York"/>
      <w:b/>
      <w:caps/>
      <w:color w:val="008000"/>
      <w:sz w:val="32"/>
      <w:szCs w:val="20"/>
      <w:lang w:val="pt-BR"/>
    </w:rPr>
  </w:style>
  <w:style w:type="paragraph" w:customStyle="1" w:styleId="xl113">
    <w:name w:val="xl113"/>
    <w:basedOn w:val="Normal"/>
    <w:rsid w:val="00522430"/>
    <w:pPr>
      <w:widowControl/>
      <w:autoSpaceDE/>
      <w:spacing w:before="280" w:after="280"/>
      <w:jc w:val="center"/>
      <w:textAlignment w:val="center"/>
    </w:pPr>
    <w:rPr>
      <w:lang w:val="pt-BR"/>
    </w:rPr>
  </w:style>
  <w:style w:type="paragraph" w:customStyle="1" w:styleId="Corpodetexto31">
    <w:name w:val="Corpo de texto 31"/>
    <w:basedOn w:val="Normal"/>
    <w:rsid w:val="00522430"/>
    <w:pPr>
      <w:widowControl/>
      <w:autoSpaceDE/>
      <w:spacing w:before="280" w:after="280"/>
      <w:jc w:val="both"/>
    </w:pPr>
    <w:rPr>
      <w:rFonts w:ascii="Arial" w:hAnsi="Arial" w:cs="Arial"/>
      <w:color w:val="000000"/>
      <w:lang w:val="pt-BR"/>
    </w:rPr>
  </w:style>
  <w:style w:type="paragraph" w:styleId="Textodebalo">
    <w:name w:val="Balloon Text"/>
    <w:basedOn w:val="Normal"/>
    <w:rsid w:val="00522430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522430"/>
    <w:pPr>
      <w:suppressLineNumbers/>
    </w:pPr>
  </w:style>
  <w:style w:type="paragraph" w:customStyle="1" w:styleId="Ttulodatabela">
    <w:name w:val="Título da tabela"/>
    <w:basedOn w:val="Contedodatabela"/>
    <w:rsid w:val="0052243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a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2003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12800</CharactersWithSpaces>
  <SharedDoc>false</SharedDoc>
  <HLinks>
    <vt:vector size="6" baseType="variant">
      <vt:variant>
        <vt:i4>7471157</vt:i4>
      </vt:variant>
      <vt:variant>
        <vt:i4>0</vt:i4>
      </vt:variant>
      <vt:variant>
        <vt:i4>0</vt:i4>
      </vt:variant>
      <vt:variant>
        <vt:i4>5</vt:i4>
      </vt:variant>
      <vt:variant>
        <vt:lpwstr>http://www.ufpa.br/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PosGraduaçao</dc:creator>
  <cp:lastModifiedBy>ascom-03</cp:lastModifiedBy>
  <cp:revision>2</cp:revision>
  <cp:lastPrinted>2009-08-26T18:47:00Z</cp:lastPrinted>
  <dcterms:created xsi:type="dcterms:W3CDTF">2012-04-17T13:49:00Z</dcterms:created>
  <dcterms:modified xsi:type="dcterms:W3CDTF">2012-04-17T13:49:00Z</dcterms:modified>
</cp:coreProperties>
</file>